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C39F" w14:textId="77428C9F" w:rsidR="0025183E" w:rsidRDefault="00665A0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6BC95" wp14:editId="2669AB93">
                <wp:simplePos x="0" y="0"/>
                <wp:positionH relativeFrom="margin">
                  <wp:posOffset>-183515</wp:posOffset>
                </wp:positionH>
                <wp:positionV relativeFrom="paragraph">
                  <wp:posOffset>6985</wp:posOffset>
                </wp:positionV>
                <wp:extent cx="6461760" cy="2514600"/>
                <wp:effectExtent l="0" t="0" r="15240" b="19050"/>
                <wp:wrapNone/>
                <wp:docPr id="3" name="Rechthoek: afgeronde hoe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1760" cy="2514600"/>
                        </a:xfrm>
                        <a:prstGeom prst="roundRect">
                          <a:avLst>
                            <a:gd name="adj" fmla="val 22500"/>
                          </a:avLst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7E8EF" w14:textId="77777777" w:rsidR="00DD3C73" w:rsidRDefault="00DD3C73" w:rsidP="00DD3C73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BB1E3E">
                              <w:rPr>
                                <w:b/>
                                <w:bCs/>
                                <w:lang w:val="nl-BE"/>
                              </w:rPr>
                              <w:t>Onder opleidingsplan wordt verstaan</w:t>
                            </w:r>
                            <w:r>
                              <w:rPr>
                                <w:lang w:val="nl-BE"/>
                              </w:rPr>
                              <w:t xml:space="preserve">: </w:t>
                            </w:r>
                          </w:p>
                          <w:p w14:paraId="5AFFF177" w14:textId="64A8E640" w:rsidR="00DD3C73" w:rsidRPr="00BB1E3E" w:rsidRDefault="00DD3C73" w:rsidP="00665A0E">
                            <w:pPr>
                              <w:pStyle w:val="Lijstalinea"/>
                              <w:rPr>
                                <w:lang w:val="nl-BE"/>
                              </w:rPr>
                            </w:pPr>
                            <w:r w:rsidRPr="00BB1E3E">
                              <w:rPr>
                                <w:lang w:val="nl-BE"/>
                              </w:rPr>
                              <w:t xml:space="preserve">een </w:t>
                            </w:r>
                            <w:r w:rsidR="00BB5594">
                              <w:rPr>
                                <w:lang w:val="nl-BE"/>
                              </w:rPr>
                              <w:t xml:space="preserve">globaal </w:t>
                            </w:r>
                            <w:r w:rsidRPr="00BB1E3E">
                              <w:rPr>
                                <w:lang w:val="nl-BE"/>
                              </w:rPr>
                              <w:t xml:space="preserve">overzicht van </w:t>
                            </w:r>
                            <w:r w:rsidR="00BB5594">
                              <w:rPr>
                                <w:lang w:val="nl-BE"/>
                              </w:rPr>
                              <w:t xml:space="preserve">enerzijds </w:t>
                            </w:r>
                            <w:r w:rsidRPr="00BB1E3E">
                              <w:rPr>
                                <w:lang w:val="nl-BE"/>
                              </w:rPr>
                              <w:t>de opleidingsbehoeften in de onderneming en anderzijds de wijze waarop er zal aan tegemoet gekomen worden.</w:t>
                            </w:r>
                          </w:p>
                          <w:p w14:paraId="27DF3780" w14:textId="77777777" w:rsidR="00DD3C73" w:rsidRDefault="00DD3C73" w:rsidP="00DD3C73">
                            <w:pPr>
                              <w:jc w:val="center"/>
                              <w:rPr>
                                <w:lang w:val="nl-BE"/>
                              </w:rPr>
                            </w:pPr>
                            <w:r w:rsidRPr="00BB1E3E">
                              <w:rPr>
                                <w:b/>
                                <w:bCs/>
                                <w:lang w:val="nl-BE"/>
                              </w:rPr>
                              <w:t>Bij de opmaak van het opleidingsplan</w:t>
                            </w:r>
                            <w:r>
                              <w:rPr>
                                <w:lang w:val="nl-BE"/>
                              </w:rPr>
                              <w:t>:</w:t>
                            </w:r>
                          </w:p>
                          <w:p w14:paraId="3960F81A" w14:textId="77777777" w:rsidR="00DD3C73" w:rsidRPr="00BB1E3E" w:rsidRDefault="00DD3C73" w:rsidP="00665A0E">
                            <w:pPr>
                              <w:pStyle w:val="Lijstalinea"/>
                              <w:rPr>
                                <w:lang w:val="nl-BE"/>
                              </w:rPr>
                            </w:pPr>
                            <w:r w:rsidRPr="00BB1E3E">
                              <w:rPr>
                                <w:lang w:val="nl-BE"/>
                              </w:rPr>
                              <w:t>zullen de opleidingsbehoeften in alle afdelingen en van alle personeelsgroepen worden onderzocht;</w:t>
                            </w:r>
                          </w:p>
                          <w:p w14:paraId="161E5B96" w14:textId="5B286976" w:rsidR="00DD3C73" w:rsidRDefault="00BB5594" w:rsidP="00665A0E">
                            <w:pPr>
                              <w:pStyle w:val="Lijstalinea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(PC 209) Er zal ook rekening worden gehouden met een evenwichtige participatiegraad en met de individuele opleidingsbehoeften.</w:t>
                            </w:r>
                          </w:p>
                          <w:p w14:paraId="3862A7A3" w14:textId="5DF66980" w:rsidR="00EB0AF3" w:rsidRDefault="00EB0AF3" w:rsidP="00EB0AF3">
                            <w:pPr>
                              <w:ind w:left="360"/>
                              <w:rPr>
                                <w:lang w:val="nl-BE"/>
                              </w:rPr>
                            </w:pPr>
                          </w:p>
                          <w:p w14:paraId="513A2FBC" w14:textId="33FDB0C6" w:rsidR="00EB0AF3" w:rsidRPr="00EB0AF3" w:rsidRDefault="00EB0AF3" w:rsidP="00EB0AF3">
                            <w:pPr>
                              <w:ind w:left="360"/>
                              <w:rPr>
                                <w:b/>
                                <w:bCs/>
                                <w:color w:val="auto"/>
                                <w:lang w:val="nl-BE"/>
                              </w:rPr>
                            </w:pPr>
                            <w:r w:rsidRPr="00EB0AF3">
                              <w:rPr>
                                <w:b/>
                                <w:bCs/>
                                <w:color w:val="auto"/>
                                <w:lang w:val="nl-BE"/>
                              </w:rPr>
                              <w:t>Jaarlijks wordt de uitvoering van het opleidingsplan gerapporteerd aan de OR, bij ontstentenis aan de SD.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50800" tIns="50800" rIns="50800" bIns="5080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D6BC95" id="Rechthoek: afgeronde hoeken 3" o:spid="_x0000_s1026" style="position:absolute;margin-left:-14.45pt;margin-top:.55pt;width:508.8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47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" fillcolor="white [3201]" strokecolor="#7030a0" strokeweight="1pt">
                <v:stroke joinstyle="miter"/>
                <v:textbox inset="4pt,4pt,4pt,4pt">
                  <w:txbxContent>
                    <w:p w14:paraId="4A87E8EF" w14:textId="77777777" w:rsidR="00DD3C73" w:rsidRDefault="00DD3C73" w:rsidP="00DD3C73">
                      <w:pPr>
                        <w:jc w:val="center"/>
                        <w:rPr>
                          <w:lang w:val="nl-BE"/>
                        </w:rPr>
                      </w:pPr>
                      <w:r w:rsidRPr="00BB1E3E">
                        <w:rPr>
                          <w:b/>
                          <w:bCs/>
                          <w:lang w:val="nl-BE"/>
                        </w:rPr>
                        <w:t>Onder opleidingsplan wordt verstaan</w:t>
                      </w:r>
                      <w:r>
                        <w:rPr>
                          <w:lang w:val="nl-BE"/>
                        </w:rPr>
                        <w:t xml:space="preserve">: </w:t>
                      </w:r>
                    </w:p>
                    <w:p w14:paraId="5AFFF177" w14:textId="64A8E640" w:rsidR="00DD3C73" w:rsidRPr="00BB1E3E" w:rsidRDefault="00DD3C73" w:rsidP="00665A0E">
                      <w:pPr>
                        <w:pStyle w:val="Lijstalinea"/>
                        <w:rPr>
                          <w:lang w:val="nl-BE"/>
                        </w:rPr>
                      </w:pPr>
                      <w:r w:rsidRPr="00BB1E3E">
                        <w:rPr>
                          <w:lang w:val="nl-BE"/>
                        </w:rPr>
                        <w:t xml:space="preserve">een </w:t>
                      </w:r>
                      <w:r w:rsidR="00BB5594">
                        <w:rPr>
                          <w:lang w:val="nl-BE"/>
                        </w:rPr>
                        <w:t xml:space="preserve">globaal </w:t>
                      </w:r>
                      <w:r w:rsidRPr="00BB1E3E">
                        <w:rPr>
                          <w:lang w:val="nl-BE"/>
                        </w:rPr>
                        <w:t xml:space="preserve">overzicht van </w:t>
                      </w:r>
                      <w:r w:rsidR="00BB5594">
                        <w:rPr>
                          <w:lang w:val="nl-BE"/>
                        </w:rPr>
                        <w:t xml:space="preserve">enerzijds </w:t>
                      </w:r>
                      <w:r w:rsidRPr="00BB1E3E">
                        <w:rPr>
                          <w:lang w:val="nl-BE"/>
                        </w:rPr>
                        <w:t>de opleidingsbehoeften in de onderneming en anderzijds de wijze waarop er zal aan tegemoet gekomen worden.</w:t>
                      </w:r>
                    </w:p>
                    <w:p w14:paraId="27DF3780" w14:textId="77777777" w:rsidR="00DD3C73" w:rsidRDefault="00DD3C73" w:rsidP="00DD3C73">
                      <w:pPr>
                        <w:jc w:val="center"/>
                        <w:rPr>
                          <w:lang w:val="nl-BE"/>
                        </w:rPr>
                      </w:pPr>
                      <w:r w:rsidRPr="00BB1E3E">
                        <w:rPr>
                          <w:b/>
                          <w:bCs/>
                          <w:lang w:val="nl-BE"/>
                        </w:rPr>
                        <w:t>Bij de opmaak van het opleidingsplan</w:t>
                      </w:r>
                      <w:r>
                        <w:rPr>
                          <w:lang w:val="nl-BE"/>
                        </w:rPr>
                        <w:t>:</w:t>
                      </w:r>
                    </w:p>
                    <w:p w14:paraId="3960F81A" w14:textId="77777777" w:rsidR="00DD3C73" w:rsidRPr="00BB1E3E" w:rsidRDefault="00DD3C73" w:rsidP="00665A0E">
                      <w:pPr>
                        <w:pStyle w:val="Lijstalinea"/>
                        <w:rPr>
                          <w:lang w:val="nl-BE"/>
                        </w:rPr>
                      </w:pPr>
                      <w:r w:rsidRPr="00BB1E3E">
                        <w:rPr>
                          <w:lang w:val="nl-BE"/>
                        </w:rPr>
                        <w:t>zullen de opleidingsbehoeften in alle afdelingen en van alle personeelsgroepen worden onderzocht;</w:t>
                      </w:r>
                    </w:p>
                    <w:p w14:paraId="161E5B96" w14:textId="5B286976" w:rsidR="00DD3C73" w:rsidRDefault="00BB5594" w:rsidP="00665A0E">
                      <w:pPr>
                        <w:pStyle w:val="Lijstalinea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(PC 209) Er zal ook rekening worden gehouden met een evenwichtige participatiegraad en met de individuele opleidingsbehoeften.</w:t>
                      </w:r>
                    </w:p>
                    <w:p w14:paraId="3862A7A3" w14:textId="5DF66980" w:rsidR="00EB0AF3" w:rsidRDefault="00EB0AF3" w:rsidP="00EB0AF3">
                      <w:pPr>
                        <w:ind w:left="360"/>
                        <w:rPr>
                          <w:lang w:val="nl-BE"/>
                        </w:rPr>
                      </w:pPr>
                    </w:p>
                    <w:p w14:paraId="513A2FBC" w14:textId="33FDB0C6" w:rsidR="00EB0AF3" w:rsidRPr="00EB0AF3" w:rsidRDefault="00EB0AF3" w:rsidP="00EB0AF3">
                      <w:pPr>
                        <w:ind w:left="360"/>
                        <w:rPr>
                          <w:b/>
                          <w:bCs/>
                          <w:color w:val="auto"/>
                          <w:lang w:val="nl-BE"/>
                        </w:rPr>
                      </w:pPr>
                      <w:r w:rsidRPr="00EB0AF3">
                        <w:rPr>
                          <w:b/>
                          <w:bCs/>
                          <w:color w:val="auto"/>
                          <w:lang w:val="nl-BE"/>
                        </w:rPr>
                        <w:t>Jaarlijks wordt de uitvoering van het opleidingsplan gerapporteerd aan de OR, bij ontstentenis aan de SD.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D2A0C9D" w14:textId="43F709DF" w:rsidR="0025183E" w:rsidRDefault="0025183E"/>
    <w:p w14:paraId="035C455A" w14:textId="77AB2628" w:rsidR="0025183E" w:rsidRDefault="0025183E"/>
    <w:p w14:paraId="13B56B30" w14:textId="7540EA8A" w:rsidR="0025183E" w:rsidRDefault="0025183E"/>
    <w:p w14:paraId="462FA1AB" w14:textId="77777777" w:rsidR="0025183E" w:rsidRDefault="0025183E"/>
    <w:p w14:paraId="1013E7AF" w14:textId="77777777" w:rsidR="0025183E" w:rsidRDefault="0025183E"/>
    <w:p w14:paraId="6A38B4A2" w14:textId="77777777" w:rsidR="0025183E" w:rsidRDefault="0025183E"/>
    <w:p w14:paraId="0CEC6806" w14:textId="77777777" w:rsidR="0025183E" w:rsidRDefault="0025183E"/>
    <w:p w14:paraId="3AEA336D" w14:textId="60C31D5B" w:rsidR="0025183E" w:rsidRDefault="0025183E"/>
    <w:p w14:paraId="00E170DD" w14:textId="77E56FF3" w:rsidR="0025183E" w:rsidRDefault="0025183E"/>
    <w:p w14:paraId="6549C5F8" w14:textId="3804C6B2" w:rsidR="00EB0AF3" w:rsidRDefault="00C40C1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ajorHAnsi" w:eastAsiaTheme="majorEastAsia" w:hAnsiTheme="majorHAnsi" w:cstheme="majorBidi"/>
          <w:b/>
          <w:bCs/>
          <w:color w:val="7030A0"/>
          <w:sz w:val="40"/>
          <w:szCs w:val="40"/>
        </w:rPr>
      </w:pPr>
      <w:r w:rsidRPr="00C40C11">
        <w:rPr>
          <w:b/>
          <w:bCs/>
          <w:noProof/>
          <w:color w:val="7030A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86F7E92" wp14:editId="33F64444">
            <wp:simplePos x="0" y="0"/>
            <wp:positionH relativeFrom="margin">
              <wp:align>center</wp:align>
            </wp:positionH>
            <wp:positionV relativeFrom="paragraph">
              <wp:posOffset>942975</wp:posOffset>
            </wp:positionV>
            <wp:extent cx="7063105" cy="5524500"/>
            <wp:effectExtent l="0" t="0" r="4445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3105" cy="552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0AF3">
        <w:rPr>
          <w:b/>
          <w:bCs/>
          <w:color w:val="7030A0"/>
          <w:sz w:val="40"/>
          <w:szCs w:val="40"/>
        </w:rPr>
        <w:br w:type="page"/>
      </w:r>
    </w:p>
    <w:p w14:paraId="7721778C" w14:textId="653CB704" w:rsidR="0025183E" w:rsidRPr="00D00A6D" w:rsidRDefault="0025183E" w:rsidP="0025183E">
      <w:pPr>
        <w:pStyle w:val="Kop1"/>
        <w:jc w:val="center"/>
        <w:rPr>
          <w:rFonts w:ascii="Soleil" w:hAnsi="Soleil"/>
          <w:b/>
          <w:bCs/>
          <w:color w:val="7030A0"/>
          <w:sz w:val="40"/>
          <w:szCs w:val="40"/>
        </w:rPr>
      </w:pPr>
      <w:r w:rsidRPr="00D00A6D">
        <w:rPr>
          <w:rFonts w:ascii="Soleil" w:hAnsi="Soleil"/>
          <w:b/>
          <w:bCs/>
          <w:color w:val="7030A0"/>
          <w:sz w:val="40"/>
          <w:szCs w:val="40"/>
        </w:rPr>
        <w:lastRenderedPageBreak/>
        <w:t xml:space="preserve">FAQ </w:t>
      </w:r>
      <w:proofErr w:type="spellStart"/>
      <w:r w:rsidRPr="00D00A6D">
        <w:rPr>
          <w:rFonts w:ascii="Soleil" w:hAnsi="Soleil"/>
          <w:b/>
          <w:bCs/>
          <w:color w:val="7030A0"/>
          <w:sz w:val="40"/>
          <w:szCs w:val="40"/>
        </w:rPr>
        <w:t>opleidingsplan</w:t>
      </w:r>
      <w:proofErr w:type="spellEnd"/>
      <w:r w:rsidR="00C40C11" w:rsidRPr="00D00A6D">
        <w:rPr>
          <w:rFonts w:ascii="Soleil" w:hAnsi="Soleil"/>
          <w:b/>
          <w:bCs/>
          <w:color w:val="7030A0"/>
          <w:sz w:val="40"/>
          <w:szCs w:val="40"/>
        </w:rPr>
        <w:t xml:space="preserve"> &amp; </w:t>
      </w:r>
      <w:proofErr w:type="spellStart"/>
      <w:r w:rsidR="00C40C11" w:rsidRPr="00D00A6D">
        <w:rPr>
          <w:rFonts w:ascii="Soleil" w:hAnsi="Soleil"/>
          <w:b/>
          <w:bCs/>
          <w:color w:val="7030A0"/>
          <w:sz w:val="40"/>
          <w:szCs w:val="40"/>
        </w:rPr>
        <w:t>attestering</w:t>
      </w:r>
      <w:proofErr w:type="spellEnd"/>
      <w:r w:rsidR="00C40C11" w:rsidRPr="00D00A6D">
        <w:rPr>
          <w:rFonts w:ascii="Soleil" w:hAnsi="Soleil"/>
          <w:b/>
          <w:bCs/>
          <w:color w:val="7030A0"/>
          <w:sz w:val="40"/>
          <w:szCs w:val="40"/>
        </w:rPr>
        <w:t xml:space="preserve"> </w:t>
      </w:r>
      <w:proofErr w:type="spellStart"/>
      <w:r w:rsidR="00C40C11" w:rsidRPr="00D00A6D">
        <w:rPr>
          <w:rFonts w:ascii="Soleil" w:hAnsi="Soleil"/>
          <w:b/>
          <w:bCs/>
          <w:color w:val="7030A0"/>
          <w:sz w:val="40"/>
          <w:szCs w:val="40"/>
        </w:rPr>
        <w:t>opleidingsplan</w:t>
      </w:r>
      <w:proofErr w:type="spellEnd"/>
    </w:p>
    <w:p w14:paraId="55769207" w14:textId="77777777" w:rsidR="0025183E" w:rsidRPr="0025183E" w:rsidRDefault="0025183E">
      <w:pPr>
        <w:rPr>
          <w:color w:val="auto"/>
        </w:rPr>
      </w:pPr>
    </w:p>
    <w:p w14:paraId="7A334E9E" w14:textId="11EE9050" w:rsidR="003C272B" w:rsidRPr="0025183E" w:rsidRDefault="0025183E">
      <w:pPr>
        <w:rPr>
          <w:color w:val="auto"/>
        </w:rPr>
      </w:pPr>
      <w:r w:rsidRPr="0025183E">
        <w:rPr>
          <w:color w:val="auto"/>
        </w:rPr>
        <w:t xml:space="preserve">1. </w:t>
      </w:r>
      <w:r w:rsidRPr="00254B85">
        <w:rPr>
          <w:color w:val="auto"/>
          <w:u w:val="single"/>
        </w:rPr>
        <w:t xml:space="preserve">Wat </w:t>
      </w:r>
      <w:proofErr w:type="spellStart"/>
      <w:r w:rsidRPr="00254B85">
        <w:rPr>
          <w:color w:val="auto"/>
          <w:u w:val="single"/>
        </w:rPr>
        <w:t>als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mijn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boekjaar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niet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loopt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volgens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kalenderjaar</w:t>
      </w:r>
      <w:proofErr w:type="spellEnd"/>
      <w:r w:rsidRPr="00254B85">
        <w:rPr>
          <w:color w:val="auto"/>
          <w:u w:val="single"/>
        </w:rPr>
        <w:t>?</w:t>
      </w:r>
    </w:p>
    <w:p w14:paraId="0B401D61" w14:textId="35B3B77B" w:rsidR="0025183E" w:rsidRPr="0025183E" w:rsidRDefault="0025183E">
      <w:pPr>
        <w:rPr>
          <w:color w:val="auto"/>
        </w:rPr>
      </w:pPr>
    </w:p>
    <w:p w14:paraId="4A92A7B9" w14:textId="1CD171D6" w:rsidR="0025183E" w:rsidRDefault="0025183E" w:rsidP="0025183E">
      <w:pPr>
        <w:ind w:left="284"/>
        <w:rPr>
          <w:color w:val="auto"/>
        </w:rPr>
      </w:pPr>
      <w:r w:rsidRPr="0025183E">
        <w:rPr>
          <w:color w:val="auto"/>
        </w:rPr>
        <w:t xml:space="preserve">Als </w:t>
      </w:r>
      <w:r>
        <w:rPr>
          <w:color w:val="auto"/>
        </w:rPr>
        <w:t xml:space="preserve">het </w:t>
      </w:r>
      <w:proofErr w:type="spellStart"/>
      <w:r>
        <w:rPr>
          <w:color w:val="auto"/>
        </w:rPr>
        <w:t>boekjaar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niet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gelijk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loopt</w:t>
      </w:r>
      <w:proofErr w:type="spellEnd"/>
      <w:r>
        <w:rPr>
          <w:color w:val="auto"/>
        </w:rPr>
        <w:t xml:space="preserve"> met </w:t>
      </w:r>
      <w:proofErr w:type="spellStart"/>
      <w:r>
        <w:rPr>
          <w:color w:val="auto"/>
        </w:rPr>
        <w:t>een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kalenderjaar</w:t>
      </w:r>
      <w:proofErr w:type="spellEnd"/>
      <w:r>
        <w:rPr>
          <w:color w:val="auto"/>
        </w:rPr>
        <w:t xml:space="preserve"> dan </w:t>
      </w:r>
      <w:proofErr w:type="spellStart"/>
      <w:r>
        <w:rPr>
          <w:color w:val="auto"/>
        </w:rPr>
        <w:t>dient</w:t>
      </w:r>
      <w:proofErr w:type="spellEnd"/>
      <w:r>
        <w:rPr>
          <w:color w:val="auto"/>
        </w:rPr>
        <w:t xml:space="preserve"> </w:t>
      </w:r>
      <w:r w:rsidR="00C40C11">
        <w:rPr>
          <w:color w:val="auto"/>
        </w:rPr>
        <w:t xml:space="preserve">het </w:t>
      </w:r>
      <w:proofErr w:type="spellStart"/>
      <w:r w:rsidR="00C40C11">
        <w:rPr>
          <w:color w:val="auto"/>
        </w:rPr>
        <w:t>opleidingsplan</w:t>
      </w:r>
      <w:proofErr w:type="spellEnd"/>
      <w:r w:rsidR="00C40C11">
        <w:rPr>
          <w:color w:val="auto"/>
        </w:rPr>
        <w:t xml:space="preserve"> </w:t>
      </w:r>
      <w:proofErr w:type="spellStart"/>
      <w:r w:rsidR="00C40C11">
        <w:rPr>
          <w:color w:val="auto"/>
        </w:rPr>
        <w:t>opgemaakt</w:t>
      </w:r>
      <w:proofErr w:type="spellEnd"/>
      <w:r w:rsidR="00C40C11">
        <w:rPr>
          <w:color w:val="auto"/>
        </w:rPr>
        <w:t xml:space="preserve"> </w:t>
      </w:r>
      <w:proofErr w:type="spellStart"/>
      <w:r w:rsidR="00C40C11">
        <w:rPr>
          <w:color w:val="auto"/>
        </w:rPr>
        <w:t>te</w:t>
      </w:r>
      <w:proofErr w:type="spellEnd"/>
      <w:r w:rsidR="00C40C11">
        <w:rPr>
          <w:color w:val="auto"/>
        </w:rPr>
        <w:t xml:space="preserve"> </w:t>
      </w:r>
      <w:proofErr w:type="spellStart"/>
      <w:r w:rsidR="00C40C11">
        <w:rPr>
          <w:color w:val="auto"/>
        </w:rPr>
        <w:t>zijn</w:t>
      </w:r>
      <w:proofErr w:type="spellEnd"/>
      <w:r w:rsidR="00C40C11">
        <w:rPr>
          <w:color w:val="auto"/>
        </w:rPr>
        <w:t xml:space="preserve"> </w:t>
      </w:r>
      <w:proofErr w:type="spellStart"/>
      <w:r w:rsidR="00C40C11">
        <w:rPr>
          <w:color w:val="auto"/>
        </w:rPr>
        <w:t>binnen</w:t>
      </w:r>
      <w:proofErr w:type="spellEnd"/>
      <w:r w:rsidR="00C40C11">
        <w:rPr>
          <w:color w:val="auto"/>
        </w:rPr>
        <w:t xml:space="preserve"> de 3 </w:t>
      </w:r>
      <w:proofErr w:type="spellStart"/>
      <w:r w:rsidR="00C40C11">
        <w:rPr>
          <w:color w:val="auto"/>
        </w:rPr>
        <w:t>maanden</w:t>
      </w:r>
      <w:proofErr w:type="spellEnd"/>
      <w:r w:rsidR="00C40C11">
        <w:rPr>
          <w:color w:val="auto"/>
        </w:rPr>
        <w:t xml:space="preserve"> </w:t>
      </w:r>
      <w:proofErr w:type="spellStart"/>
      <w:r w:rsidR="00C40C11">
        <w:rPr>
          <w:color w:val="auto"/>
        </w:rPr>
        <w:t>na</w:t>
      </w:r>
      <w:proofErr w:type="spellEnd"/>
      <w:r w:rsidR="00C40C11">
        <w:rPr>
          <w:color w:val="auto"/>
        </w:rPr>
        <w:t xml:space="preserve"> het begin van het </w:t>
      </w:r>
      <w:proofErr w:type="spellStart"/>
      <w:r w:rsidR="00C40C11">
        <w:rPr>
          <w:color w:val="auto"/>
        </w:rPr>
        <w:t>boekhoudkundig</w:t>
      </w:r>
      <w:proofErr w:type="spellEnd"/>
      <w:r w:rsidR="00C40C11">
        <w:rPr>
          <w:color w:val="auto"/>
        </w:rPr>
        <w:t xml:space="preserve"> </w:t>
      </w:r>
      <w:proofErr w:type="spellStart"/>
      <w:r w:rsidR="00C40C11">
        <w:rPr>
          <w:color w:val="auto"/>
        </w:rPr>
        <w:t>jaar</w:t>
      </w:r>
      <w:proofErr w:type="spellEnd"/>
      <w:r w:rsidR="00C40C11">
        <w:rPr>
          <w:color w:val="auto"/>
        </w:rPr>
        <w:t>.</w:t>
      </w:r>
    </w:p>
    <w:p w14:paraId="5CCF01F6" w14:textId="074A3C5E" w:rsidR="0025183E" w:rsidRDefault="0025183E">
      <w:pPr>
        <w:rPr>
          <w:color w:val="auto"/>
        </w:rPr>
      </w:pPr>
    </w:p>
    <w:p w14:paraId="0FC42329" w14:textId="77777777" w:rsidR="0025183E" w:rsidRDefault="0025183E">
      <w:pPr>
        <w:rPr>
          <w:color w:val="auto"/>
        </w:rPr>
      </w:pPr>
      <w:r>
        <w:rPr>
          <w:color w:val="auto"/>
        </w:rPr>
        <w:t>2</w:t>
      </w:r>
      <w:r w:rsidRPr="00254B85">
        <w:rPr>
          <w:color w:val="auto"/>
          <w:u w:val="single"/>
        </w:rPr>
        <w:t xml:space="preserve">. </w:t>
      </w:r>
      <w:proofErr w:type="spellStart"/>
      <w:r w:rsidRPr="00254B85">
        <w:rPr>
          <w:color w:val="auto"/>
          <w:u w:val="single"/>
        </w:rPr>
        <w:t>Zijn</w:t>
      </w:r>
      <w:proofErr w:type="spellEnd"/>
      <w:r w:rsidRPr="00254B85">
        <w:rPr>
          <w:color w:val="auto"/>
          <w:u w:val="single"/>
        </w:rPr>
        <w:t xml:space="preserve"> er </w:t>
      </w:r>
      <w:proofErr w:type="spellStart"/>
      <w:r w:rsidRPr="00254B85">
        <w:rPr>
          <w:color w:val="auto"/>
          <w:u w:val="single"/>
        </w:rPr>
        <w:t>richtlijnen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wie</w:t>
      </w:r>
      <w:proofErr w:type="spellEnd"/>
      <w:r w:rsidRPr="00254B85">
        <w:rPr>
          <w:color w:val="auto"/>
          <w:u w:val="single"/>
        </w:rPr>
        <w:t xml:space="preserve"> het attest mag of </w:t>
      </w:r>
      <w:proofErr w:type="spellStart"/>
      <w:r w:rsidRPr="00254B85">
        <w:rPr>
          <w:color w:val="auto"/>
          <w:u w:val="single"/>
        </w:rPr>
        <w:t>moet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ondertekenen</w:t>
      </w:r>
      <w:proofErr w:type="spellEnd"/>
      <w:r w:rsidRPr="00254B85">
        <w:rPr>
          <w:color w:val="auto"/>
          <w:u w:val="single"/>
        </w:rPr>
        <w:t>?</w:t>
      </w:r>
    </w:p>
    <w:p w14:paraId="08F3E006" w14:textId="77777777" w:rsidR="0025183E" w:rsidRDefault="0025183E">
      <w:pPr>
        <w:rPr>
          <w:color w:val="auto"/>
        </w:rPr>
      </w:pPr>
    </w:p>
    <w:p w14:paraId="49E31A49" w14:textId="14C50E13" w:rsidR="0025183E" w:rsidRDefault="00C40C11" w:rsidP="00C40C11">
      <w:pPr>
        <w:ind w:left="284"/>
        <w:rPr>
          <w:color w:val="000000" w:themeColor="text1"/>
        </w:rPr>
      </w:pPr>
      <w:r w:rsidRPr="00C40C11">
        <w:rPr>
          <w:color w:val="000000" w:themeColor="text1"/>
        </w:rPr>
        <w:t>Het attest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wordt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ondertekend</w:t>
      </w:r>
      <w:proofErr w:type="spellEnd"/>
      <w:r>
        <w:rPr>
          <w:color w:val="000000" w:themeColor="text1"/>
        </w:rPr>
        <w:t xml:space="preserve"> door de </w:t>
      </w:r>
      <w:proofErr w:type="spellStart"/>
      <w:r>
        <w:rPr>
          <w:color w:val="000000" w:themeColor="text1"/>
        </w:rPr>
        <w:t>voorzitter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secretaris</w:t>
      </w:r>
      <w:proofErr w:type="spellEnd"/>
      <w:r>
        <w:rPr>
          <w:color w:val="000000" w:themeColor="text1"/>
        </w:rPr>
        <w:t xml:space="preserve"> van de </w:t>
      </w:r>
      <w:proofErr w:type="spellStart"/>
      <w:r>
        <w:rPr>
          <w:color w:val="000000" w:themeColor="text1"/>
        </w:rPr>
        <w:t>ondernemingsraad</w:t>
      </w:r>
      <w:proofErr w:type="spellEnd"/>
      <w:r>
        <w:rPr>
          <w:color w:val="000000" w:themeColor="text1"/>
        </w:rPr>
        <w:t>.</w:t>
      </w:r>
    </w:p>
    <w:p w14:paraId="66B9B290" w14:textId="11EB0905" w:rsidR="00C40C11" w:rsidRDefault="00C40C11" w:rsidP="00C40C11">
      <w:pPr>
        <w:ind w:left="284"/>
        <w:rPr>
          <w:color w:val="000000" w:themeColor="text1"/>
        </w:rPr>
      </w:pPr>
    </w:p>
    <w:p w14:paraId="00C5B21D" w14:textId="3A45E4F8" w:rsidR="00254B85" w:rsidRDefault="00254B85" w:rsidP="00C40C11">
      <w:pPr>
        <w:ind w:left="284"/>
        <w:rPr>
          <w:color w:val="000000" w:themeColor="text1"/>
        </w:rPr>
      </w:pPr>
      <w:proofErr w:type="spellStart"/>
      <w:r>
        <w:rPr>
          <w:color w:val="000000" w:themeColor="text1"/>
        </w:rPr>
        <w:t>Indien</w:t>
      </w:r>
      <w:proofErr w:type="spellEnd"/>
      <w:r>
        <w:rPr>
          <w:color w:val="000000" w:themeColor="text1"/>
        </w:rPr>
        <w:t xml:space="preserve"> het plan </w:t>
      </w:r>
      <w:proofErr w:type="spellStart"/>
      <w:r>
        <w:rPr>
          <w:color w:val="000000" w:themeColor="text1"/>
        </w:rPr>
        <w:t>werd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voorgelegd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</w:t>
      </w:r>
      <w:proofErr w:type="spellEnd"/>
      <w:r>
        <w:rPr>
          <w:color w:val="000000" w:themeColor="text1"/>
        </w:rPr>
        <w:t xml:space="preserve"> de </w:t>
      </w:r>
      <w:proofErr w:type="spellStart"/>
      <w:r>
        <w:rPr>
          <w:color w:val="000000" w:themeColor="text1"/>
        </w:rPr>
        <w:t>syndicale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delegatie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zal</w:t>
      </w:r>
      <w:proofErr w:type="spellEnd"/>
      <w:r>
        <w:rPr>
          <w:color w:val="000000" w:themeColor="text1"/>
        </w:rPr>
        <w:t xml:space="preserve"> het attest </w:t>
      </w:r>
      <w:proofErr w:type="spellStart"/>
      <w:r>
        <w:rPr>
          <w:color w:val="000000" w:themeColor="text1"/>
        </w:rPr>
        <w:t>ondertekend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worden</w:t>
      </w:r>
      <w:proofErr w:type="spellEnd"/>
      <w:r>
        <w:rPr>
          <w:color w:val="000000" w:themeColor="text1"/>
        </w:rPr>
        <w:t xml:space="preserve"> door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vertegenwoordiger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elke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organisatie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vertegenwoordigd</w:t>
      </w:r>
      <w:proofErr w:type="spellEnd"/>
      <w:r>
        <w:rPr>
          <w:color w:val="000000" w:themeColor="text1"/>
        </w:rPr>
        <w:t xml:space="preserve"> In de </w:t>
      </w:r>
      <w:proofErr w:type="spellStart"/>
      <w:r>
        <w:rPr>
          <w:color w:val="000000" w:themeColor="text1"/>
        </w:rPr>
        <w:t>vakbondsafvaardiging</w:t>
      </w:r>
      <w:proofErr w:type="spellEnd"/>
      <w:r>
        <w:rPr>
          <w:color w:val="000000" w:themeColor="text1"/>
        </w:rPr>
        <w:t>.</w:t>
      </w:r>
    </w:p>
    <w:p w14:paraId="266DC67A" w14:textId="5C63FBA1" w:rsidR="00254B85" w:rsidRDefault="00254B85" w:rsidP="00C40C11">
      <w:pPr>
        <w:ind w:left="284"/>
        <w:rPr>
          <w:color w:val="000000" w:themeColor="text1"/>
        </w:rPr>
      </w:pPr>
    </w:p>
    <w:p w14:paraId="02B92A01" w14:textId="68DE69D5" w:rsidR="00254B85" w:rsidRPr="00C40C11" w:rsidRDefault="00254B85" w:rsidP="00C40C11">
      <w:pPr>
        <w:ind w:left="284"/>
        <w:rPr>
          <w:color w:val="000000" w:themeColor="text1"/>
        </w:rPr>
      </w:pPr>
      <w:proofErr w:type="spellStart"/>
      <w:r>
        <w:rPr>
          <w:color w:val="000000" w:themeColor="text1"/>
        </w:rPr>
        <w:t>Indien</w:t>
      </w:r>
      <w:proofErr w:type="spellEnd"/>
      <w:r>
        <w:rPr>
          <w:color w:val="000000" w:themeColor="text1"/>
        </w:rPr>
        <w:t xml:space="preserve"> het plan </w:t>
      </w:r>
      <w:proofErr w:type="spellStart"/>
      <w:r>
        <w:rPr>
          <w:color w:val="000000" w:themeColor="text1"/>
        </w:rPr>
        <w:t>werd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voorgelegd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</w:t>
      </w:r>
      <w:proofErr w:type="spellEnd"/>
      <w:r>
        <w:rPr>
          <w:color w:val="000000" w:themeColor="text1"/>
        </w:rPr>
        <w:t xml:space="preserve"> het CPBW dan </w:t>
      </w:r>
      <w:proofErr w:type="spellStart"/>
      <w:r>
        <w:rPr>
          <w:color w:val="000000" w:themeColor="text1"/>
        </w:rPr>
        <w:t>zal</w:t>
      </w:r>
      <w:proofErr w:type="spellEnd"/>
      <w:r>
        <w:rPr>
          <w:color w:val="000000" w:themeColor="text1"/>
        </w:rPr>
        <w:t xml:space="preserve"> het attest </w:t>
      </w:r>
      <w:proofErr w:type="spellStart"/>
      <w:r>
        <w:rPr>
          <w:color w:val="000000" w:themeColor="text1"/>
        </w:rPr>
        <w:t>ondertekend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worden</w:t>
      </w:r>
      <w:proofErr w:type="spellEnd"/>
      <w:r>
        <w:rPr>
          <w:color w:val="000000" w:themeColor="text1"/>
        </w:rPr>
        <w:t xml:space="preserve"> door de </w:t>
      </w:r>
      <w:proofErr w:type="spellStart"/>
      <w:r>
        <w:rPr>
          <w:color w:val="000000" w:themeColor="text1"/>
        </w:rPr>
        <w:t>voorzitter</w:t>
      </w:r>
      <w:proofErr w:type="spellEnd"/>
      <w:r>
        <w:rPr>
          <w:color w:val="000000" w:themeColor="text1"/>
        </w:rPr>
        <w:t xml:space="preserve"> van het </w:t>
      </w:r>
      <w:proofErr w:type="spellStart"/>
      <w:r>
        <w:rPr>
          <w:color w:val="000000" w:themeColor="text1"/>
        </w:rPr>
        <w:t>comité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vertegenwoordiger</w:t>
      </w:r>
      <w:proofErr w:type="spellEnd"/>
      <w:r>
        <w:rPr>
          <w:color w:val="000000" w:themeColor="text1"/>
        </w:rPr>
        <w:t xml:space="preserve"> van </w:t>
      </w:r>
      <w:proofErr w:type="spellStart"/>
      <w:r>
        <w:rPr>
          <w:color w:val="000000" w:themeColor="text1"/>
        </w:rPr>
        <w:t>elke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organisatie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vertegenwoordigd</w:t>
      </w:r>
      <w:proofErr w:type="spellEnd"/>
      <w:r>
        <w:rPr>
          <w:color w:val="000000" w:themeColor="text1"/>
        </w:rPr>
        <w:t xml:space="preserve"> In de </w:t>
      </w:r>
      <w:proofErr w:type="spellStart"/>
      <w:r>
        <w:rPr>
          <w:color w:val="000000" w:themeColor="text1"/>
        </w:rPr>
        <w:t>vakbondsafvaardiging</w:t>
      </w:r>
      <w:proofErr w:type="spellEnd"/>
      <w:r>
        <w:rPr>
          <w:color w:val="000000" w:themeColor="text1"/>
        </w:rPr>
        <w:t>.</w:t>
      </w:r>
    </w:p>
    <w:p w14:paraId="7DBEDC90" w14:textId="59CF76C1" w:rsidR="0025183E" w:rsidRPr="00C40C11" w:rsidRDefault="0025183E" w:rsidP="0025183E">
      <w:pPr>
        <w:rPr>
          <w:color w:val="000000" w:themeColor="text1"/>
        </w:rPr>
      </w:pPr>
    </w:p>
    <w:p w14:paraId="070BA4DB" w14:textId="2F5FD29C" w:rsidR="0025183E" w:rsidRDefault="0025183E" w:rsidP="0043502B">
      <w:pPr>
        <w:ind w:left="284" w:hanging="284"/>
        <w:rPr>
          <w:color w:val="auto"/>
        </w:rPr>
      </w:pPr>
      <w:r w:rsidRPr="0025183E">
        <w:rPr>
          <w:color w:val="auto"/>
        </w:rPr>
        <w:t xml:space="preserve">3. </w:t>
      </w:r>
      <w:r w:rsidRPr="00254B85">
        <w:rPr>
          <w:color w:val="auto"/>
          <w:u w:val="single"/>
        </w:rPr>
        <w:t xml:space="preserve">Wat </w:t>
      </w:r>
      <w:proofErr w:type="spellStart"/>
      <w:r w:rsidRPr="00254B85">
        <w:rPr>
          <w:color w:val="auto"/>
          <w:u w:val="single"/>
        </w:rPr>
        <w:t>als</w:t>
      </w:r>
      <w:proofErr w:type="spellEnd"/>
      <w:r w:rsidRPr="00254B85">
        <w:rPr>
          <w:color w:val="auto"/>
          <w:u w:val="single"/>
        </w:rPr>
        <w:t xml:space="preserve"> er</w:t>
      </w:r>
      <w:r w:rsidR="0043502B" w:rsidRPr="00254B85">
        <w:rPr>
          <w:color w:val="auto"/>
          <w:u w:val="single"/>
        </w:rPr>
        <w:t xml:space="preserve"> </w:t>
      </w:r>
      <w:proofErr w:type="spellStart"/>
      <w:r w:rsidR="0043502B" w:rsidRPr="00254B85">
        <w:rPr>
          <w:color w:val="auto"/>
          <w:u w:val="single"/>
        </w:rPr>
        <w:t>geen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vertegenwoordiging</w:t>
      </w:r>
      <w:proofErr w:type="spellEnd"/>
      <w:r w:rsidRPr="00254B85">
        <w:rPr>
          <w:color w:val="auto"/>
          <w:u w:val="single"/>
        </w:rPr>
        <w:t xml:space="preserve"> </w:t>
      </w:r>
      <w:r w:rsidR="0043502B" w:rsidRPr="00254B85">
        <w:rPr>
          <w:color w:val="auto"/>
          <w:u w:val="single"/>
        </w:rPr>
        <w:t xml:space="preserve">is </w:t>
      </w:r>
      <w:proofErr w:type="spellStart"/>
      <w:r w:rsidRPr="00254B85">
        <w:rPr>
          <w:color w:val="auto"/>
          <w:u w:val="single"/>
        </w:rPr>
        <w:t>voor</w:t>
      </w:r>
      <w:proofErr w:type="spellEnd"/>
      <w:r w:rsidRPr="00254B85">
        <w:rPr>
          <w:color w:val="auto"/>
          <w:u w:val="single"/>
        </w:rPr>
        <w:t xml:space="preserve"> de </w:t>
      </w:r>
      <w:proofErr w:type="spellStart"/>
      <w:r w:rsidRPr="00254B85">
        <w:rPr>
          <w:color w:val="auto"/>
          <w:u w:val="single"/>
        </w:rPr>
        <w:t>arbeiders</w:t>
      </w:r>
      <w:proofErr w:type="spellEnd"/>
      <w:r w:rsidRPr="00254B85">
        <w:rPr>
          <w:color w:val="auto"/>
          <w:u w:val="single"/>
        </w:rPr>
        <w:t xml:space="preserve"> maar </w:t>
      </w:r>
      <w:proofErr w:type="spellStart"/>
      <w:r w:rsidRPr="00254B85">
        <w:rPr>
          <w:color w:val="auto"/>
          <w:u w:val="single"/>
        </w:rPr>
        <w:t>wel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voor</w:t>
      </w:r>
      <w:proofErr w:type="spellEnd"/>
      <w:r w:rsidRPr="00254B85">
        <w:rPr>
          <w:color w:val="auto"/>
          <w:u w:val="single"/>
        </w:rPr>
        <w:t xml:space="preserve"> de bedienden </w:t>
      </w:r>
      <w:r w:rsidR="0043502B" w:rsidRPr="00254B85">
        <w:rPr>
          <w:color w:val="auto"/>
          <w:u w:val="single"/>
        </w:rPr>
        <w:t>of</w:t>
      </w:r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omgekeerd</w:t>
      </w:r>
      <w:proofErr w:type="spellEnd"/>
      <w:r w:rsidRPr="00254B85">
        <w:rPr>
          <w:color w:val="auto"/>
          <w:u w:val="single"/>
        </w:rPr>
        <w:t>?</w:t>
      </w:r>
    </w:p>
    <w:p w14:paraId="01E99BBE" w14:textId="5AF0FF10" w:rsidR="0025183E" w:rsidRDefault="0025183E" w:rsidP="0025183E">
      <w:pPr>
        <w:rPr>
          <w:color w:val="auto"/>
        </w:rPr>
      </w:pPr>
    </w:p>
    <w:p w14:paraId="4B2FCD54" w14:textId="503D634B" w:rsidR="0025183E" w:rsidRDefault="0025183E" w:rsidP="0025183E">
      <w:pPr>
        <w:ind w:left="284"/>
        <w:rPr>
          <w:color w:val="auto"/>
        </w:rPr>
      </w:pPr>
      <w:proofErr w:type="spellStart"/>
      <w:r>
        <w:rPr>
          <w:color w:val="auto"/>
        </w:rPr>
        <w:t>Indien</w:t>
      </w:r>
      <w:proofErr w:type="spellEnd"/>
      <w:r>
        <w:rPr>
          <w:color w:val="auto"/>
        </w:rPr>
        <w:t xml:space="preserve"> het </w:t>
      </w:r>
      <w:proofErr w:type="spellStart"/>
      <w:r>
        <w:rPr>
          <w:color w:val="auto"/>
        </w:rPr>
        <w:t>bedrijf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wel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een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vertegenwoordiger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heeft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voor</w:t>
      </w:r>
      <w:proofErr w:type="spellEnd"/>
      <w:r>
        <w:rPr>
          <w:color w:val="auto"/>
        </w:rPr>
        <w:t xml:space="preserve"> de </w:t>
      </w:r>
      <w:proofErr w:type="spellStart"/>
      <w:r>
        <w:rPr>
          <w:color w:val="auto"/>
        </w:rPr>
        <w:t>arbeiders</w:t>
      </w:r>
      <w:proofErr w:type="spellEnd"/>
      <w:r>
        <w:rPr>
          <w:color w:val="auto"/>
        </w:rPr>
        <w:t xml:space="preserve"> maar </w:t>
      </w:r>
      <w:proofErr w:type="spellStart"/>
      <w:r>
        <w:rPr>
          <w:color w:val="auto"/>
        </w:rPr>
        <w:t>niet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voor</w:t>
      </w:r>
      <w:proofErr w:type="spellEnd"/>
      <w:r>
        <w:rPr>
          <w:color w:val="auto"/>
        </w:rPr>
        <w:t xml:space="preserve"> de bedienden of </w:t>
      </w:r>
      <w:proofErr w:type="spellStart"/>
      <w:r>
        <w:rPr>
          <w:color w:val="auto"/>
        </w:rPr>
        <w:t>omgekeerd</w:t>
      </w:r>
      <w:proofErr w:type="spellEnd"/>
      <w:r>
        <w:rPr>
          <w:color w:val="auto"/>
        </w:rPr>
        <w:t xml:space="preserve">, dan is er </w:t>
      </w:r>
      <w:proofErr w:type="spellStart"/>
      <w:r>
        <w:rPr>
          <w:color w:val="auto"/>
        </w:rPr>
        <w:t>doorgaans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wel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een</w:t>
      </w:r>
      <w:proofErr w:type="spellEnd"/>
      <w:r>
        <w:rPr>
          <w:color w:val="auto"/>
        </w:rPr>
        <w:t xml:space="preserve"> CPBW wat </w:t>
      </w:r>
      <w:proofErr w:type="spellStart"/>
      <w:r>
        <w:rPr>
          <w:color w:val="auto"/>
        </w:rPr>
        <w:t>maakt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dat</w:t>
      </w:r>
      <w:proofErr w:type="spellEnd"/>
      <w:r>
        <w:rPr>
          <w:color w:val="auto"/>
        </w:rPr>
        <w:t xml:space="preserve"> de </w:t>
      </w:r>
      <w:proofErr w:type="spellStart"/>
      <w:r w:rsidR="00254B85">
        <w:rPr>
          <w:color w:val="auto"/>
        </w:rPr>
        <w:t>voorzitter</w:t>
      </w:r>
      <w:proofErr w:type="spellEnd"/>
      <w:r>
        <w:rPr>
          <w:color w:val="auto"/>
        </w:rPr>
        <w:t xml:space="preserve"> dan de </w:t>
      </w:r>
      <w:proofErr w:type="spellStart"/>
      <w:r>
        <w:rPr>
          <w:color w:val="auto"/>
        </w:rPr>
        <w:t>beide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attesten</w:t>
      </w:r>
      <w:proofErr w:type="spellEnd"/>
      <w:r>
        <w:rPr>
          <w:color w:val="auto"/>
        </w:rPr>
        <w:t xml:space="preserve"> </w:t>
      </w:r>
      <w:r w:rsidR="00D00A6D">
        <w:rPr>
          <w:color w:val="auto"/>
        </w:rPr>
        <w:t xml:space="preserve">mee </w:t>
      </w:r>
      <w:proofErr w:type="spellStart"/>
      <w:r>
        <w:rPr>
          <w:color w:val="auto"/>
        </w:rPr>
        <w:t>ondertekent</w:t>
      </w:r>
      <w:proofErr w:type="spellEnd"/>
      <w:r>
        <w:rPr>
          <w:color w:val="auto"/>
        </w:rPr>
        <w:t>.</w:t>
      </w:r>
      <w:r w:rsidR="00D00A6D">
        <w:rPr>
          <w:color w:val="auto"/>
        </w:rPr>
        <w:t xml:space="preserve"> De SD </w:t>
      </w:r>
      <w:proofErr w:type="spellStart"/>
      <w:r w:rsidR="00D00A6D">
        <w:rPr>
          <w:color w:val="auto"/>
        </w:rPr>
        <w:t>voor</w:t>
      </w:r>
      <w:proofErr w:type="spellEnd"/>
      <w:r w:rsidR="00D00A6D">
        <w:rPr>
          <w:color w:val="auto"/>
        </w:rPr>
        <w:t xml:space="preserve"> </w:t>
      </w:r>
      <w:proofErr w:type="spellStart"/>
      <w:r w:rsidR="00D00A6D">
        <w:rPr>
          <w:color w:val="auto"/>
        </w:rPr>
        <w:t>arbeiders</w:t>
      </w:r>
      <w:proofErr w:type="spellEnd"/>
      <w:r w:rsidR="00D00A6D">
        <w:rPr>
          <w:color w:val="auto"/>
        </w:rPr>
        <w:t xml:space="preserve"> </w:t>
      </w:r>
      <w:proofErr w:type="spellStart"/>
      <w:r w:rsidR="00D00A6D">
        <w:rPr>
          <w:color w:val="auto"/>
        </w:rPr>
        <w:t>kan</w:t>
      </w:r>
      <w:proofErr w:type="spellEnd"/>
      <w:r w:rsidR="00D00A6D">
        <w:rPr>
          <w:color w:val="auto"/>
        </w:rPr>
        <w:t xml:space="preserve"> nooit </w:t>
      </w:r>
      <w:proofErr w:type="spellStart"/>
      <w:r w:rsidR="00D00A6D">
        <w:rPr>
          <w:color w:val="auto"/>
        </w:rPr>
        <w:t>tekenen</w:t>
      </w:r>
      <w:proofErr w:type="spellEnd"/>
      <w:r w:rsidR="00D00A6D">
        <w:rPr>
          <w:color w:val="auto"/>
        </w:rPr>
        <w:t xml:space="preserve"> </w:t>
      </w:r>
      <w:proofErr w:type="spellStart"/>
      <w:r w:rsidR="00D00A6D">
        <w:rPr>
          <w:color w:val="auto"/>
        </w:rPr>
        <w:t>voor</w:t>
      </w:r>
      <w:proofErr w:type="spellEnd"/>
      <w:r w:rsidR="00D00A6D">
        <w:rPr>
          <w:color w:val="auto"/>
        </w:rPr>
        <w:t xml:space="preserve"> bedienden </w:t>
      </w:r>
      <w:proofErr w:type="spellStart"/>
      <w:r w:rsidR="00D00A6D">
        <w:rPr>
          <w:color w:val="auto"/>
        </w:rPr>
        <w:t>en</w:t>
      </w:r>
      <w:proofErr w:type="spellEnd"/>
      <w:r w:rsidR="00D00A6D">
        <w:rPr>
          <w:color w:val="auto"/>
        </w:rPr>
        <w:t xml:space="preserve"> vice versa.</w:t>
      </w:r>
    </w:p>
    <w:p w14:paraId="3B9DE8C4" w14:textId="1B47C3ED" w:rsidR="0025183E" w:rsidRDefault="0025183E" w:rsidP="0025183E">
      <w:pPr>
        <w:rPr>
          <w:color w:val="auto"/>
        </w:rPr>
      </w:pPr>
    </w:p>
    <w:p w14:paraId="2B3417DE" w14:textId="664F2A1F" w:rsidR="0025183E" w:rsidRPr="00254B85" w:rsidRDefault="0025183E" w:rsidP="0025183E">
      <w:pPr>
        <w:ind w:left="284" w:hanging="284"/>
        <w:rPr>
          <w:color w:val="auto"/>
          <w:u w:val="single"/>
        </w:rPr>
      </w:pPr>
      <w:r>
        <w:rPr>
          <w:color w:val="auto"/>
        </w:rPr>
        <w:t xml:space="preserve">4. </w:t>
      </w:r>
      <w:proofErr w:type="spellStart"/>
      <w:r w:rsidRPr="00254B85">
        <w:rPr>
          <w:color w:val="auto"/>
          <w:u w:val="single"/>
        </w:rPr>
        <w:t>Indien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een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werknemer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deelneemt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aan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een</w:t>
      </w:r>
      <w:proofErr w:type="spellEnd"/>
      <w:r w:rsidRPr="00254B85">
        <w:rPr>
          <w:color w:val="auto"/>
          <w:u w:val="single"/>
        </w:rPr>
        <w:t xml:space="preserve"> opleiding </w:t>
      </w:r>
      <w:proofErr w:type="spellStart"/>
      <w:r w:rsidRPr="00254B85">
        <w:rPr>
          <w:color w:val="auto"/>
          <w:u w:val="single"/>
        </w:rPr>
        <w:t>uit</w:t>
      </w:r>
      <w:proofErr w:type="spellEnd"/>
      <w:r w:rsidRPr="00254B85">
        <w:rPr>
          <w:color w:val="auto"/>
          <w:u w:val="single"/>
        </w:rPr>
        <w:t xml:space="preserve"> het open </w:t>
      </w:r>
      <w:proofErr w:type="spellStart"/>
      <w:r w:rsidRPr="00254B85">
        <w:rPr>
          <w:color w:val="auto"/>
          <w:u w:val="single"/>
        </w:rPr>
        <w:t>aanbod</w:t>
      </w:r>
      <w:proofErr w:type="spellEnd"/>
      <w:r w:rsidRPr="00254B85">
        <w:rPr>
          <w:color w:val="auto"/>
          <w:u w:val="single"/>
        </w:rPr>
        <w:t xml:space="preserve">, </w:t>
      </w:r>
      <w:proofErr w:type="spellStart"/>
      <w:r w:rsidRPr="00254B85">
        <w:rPr>
          <w:color w:val="auto"/>
          <w:u w:val="single"/>
        </w:rPr>
        <w:t>dient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een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bedrijf</w:t>
      </w:r>
      <w:proofErr w:type="spellEnd"/>
      <w:r w:rsidRPr="00254B85">
        <w:rPr>
          <w:color w:val="auto"/>
          <w:u w:val="single"/>
        </w:rPr>
        <w:t xml:space="preserve"> dan </w:t>
      </w:r>
      <w:proofErr w:type="spellStart"/>
      <w:r w:rsidRPr="00254B85">
        <w:rPr>
          <w:color w:val="auto"/>
          <w:u w:val="single"/>
        </w:rPr>
        <w:t>een</w:t>
      </w:r>
      <w:proofErr w:type="spellEnd"/>
      <w:r w:rsidRPr="00254B85">
        <w:rPr>
          <w:color w:val="auto"/>
          <w:u w:val="single"/>
        </w:rPr>
        <w:t xml:space="preserve"> attest in </w:t>
      </w:r>
      <w:proofErr w:type="spellStart"/>
      <w:r w:rsidRPr="00254B85">
        <w:rPr>
          <w:color w:val="auto"/>
          <w:u w:val="single"/>
        </w:rPr>
        <w:t>te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dienen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voor</w:t>
      </w:r>
      <w:proofErr w:type="spellEnd"/>
      <w:r w:rsidRPr="00254B85">
        <w:rPr>
          <w:color w:val="auto"/>
          <w:u w:val="single"/>
        </w:rPr>
        <w:t xml:space="preserve"> </w:t>
      </w:r>
      <w:proofErr w:type="spellStart"/>
      <w:r w:rsidRPr="00254B85">
        <w:rPr>
          <w:color w:val="auto"/>
          <w:u w:val="single"/>
        </w:rPr>
        <w:t>deelname</w:t>
      </w:r>
      <w:proofErr w:type="spellEnd"/>
      <w:r w:rsidRPr="00254B85">
        <w:rPr>
          <w:color w:val="auto"/>
          <w:u w:val="single"/>
        </w:rPr>
        <w:t>?</w:t>
      </w:r>
    </w:p>
    <w:p w14:paraId="2232805E" w14:textId="06734FB2" w:rsidR="0025183E" w:rsidRDefault="0025183E" w:rsidP="0025183E">
      <w:pPr>
        <w:rPr>
          <w:color w:val="auto"/>
        </w:rPr>
      </w:pPr>
    </w:p>
    <w:p w14:paraId="50973F6E" w14:textId="77777777" w:rsidR="0025183E" w:rsidRDefault="0025183E" w:rsidP="0025183E">
      <w:pPr>
        <w:ind w:left="284"/>
        <w:rPr>
          <w:color w:val="auto"/>
        </w:rPr>
      </w:pPr>
      <w:proofErr w:type="spellStart"/>
      <w:r>
        <w:rPr>
          <w:color w:val="auto"/>
        </w:rPr>
        <w:t>Attestering</w:t>
      </w:r>
      <w:proofErr w:type="spellEnd"/>
      <w:r>
        <w:rPr>
          <w:color w:val="auto"/>
        </w:rPr>
        <w:t xml:space="preserve"> is </w:t>
      </w:r>
      <w:proofErr w:type="spellStart"/>
      <w:r>
        <w:rPr>
          <w:color w:val="auto"/>
        </w:rPr>
        <w:t>enkel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verplicht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als</w:t>
      </w:r>
      <w:proofErr w:type="spellEnd"/>
      <w:r>
        <w:rPr>
          <w:color w:val="auto"/>
        </w:rPr>
        <w:t xml:space="preserve"> het </w:t>
      </w:r>
      <w:proofErr w:type="spellStart"/>
      <w:r>
        <w:rPr>
          <w:color w:val="auto"/>
        </w:rPr>
        <w:t>gaat</w:t>
      </w:r>
      <w:proofErr w:type="spellEnd"/>
      <w:r>
        <w:rPr>
          <w:color w:val="auto"/>
        </w:rPr>
        <w:t xml:space="preserve"> om </w:t>
      </w:r>
      <w:proofErr w:type="spellStart"/>
      <w:r>
        <w:rPr>
          <w:color w:val="auto"/>
        </w:rPr>
        <w:t>volgende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subsidie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aanvragen</w:t>
      </w:r>
      <w:proofErr w:type="spellEnd"/>
      <w:r>
        <w:rPr>
          <w:color w:val="auto"/>
        </w:rPr>
        <w:t>:</w:t>
      </w:r>
    </w:p>
    <w:p w14:paraId="10C52653" w14:textId="6B7BE187" w:rsidR="0025183E" w:rsidRDefault="0025183E" w:rsidP="00665A0E">
      <w:pPr>
        <w:pStyle w:val="Lijstalinea"/>
      </w:pPr>
      <w:r>
        <w:t xml:space="preserve">Subsidies </w:t>
      </w:r>
      <w:proofErr w:type="spellStart"/>
      <w:r>
        <w:t>formele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Informele</w:t>
      </w:r>
      <w:proofErr w:type="spellEnd"/>
      <w:r>
        <w:t xml:space="preserve"> opleidingen</w:t>
      </w:r>
    </w:p>
    <w:p w14:paraId="0A87DDE0" w14:textId="4E7C1B08" w:rsidR="0025183E" w:rsidRDefault="0025183E" w:rsidP="00665A0E">
      <w:pPr>
        <w:pStyle w:val="Lijstalinea"/>
      </w:pPr>
      <w:proofErr w:type="spellStart"/>
      <w:r>
        <w:t>Projectsubsidies</w:t>
      </w:r>
      <w:proofErr w:type="spellEnd"/>
    </w:p>
    <w:p w14:paraId="28F0672E" w14:textId="67C29332" w:rsidR="0025183E" w:rsidRDefault="0025183E" w:rsidP="00665A0E">
      <w:pPr>
        <w:pStyle w:val="Lijstalinea"/>
      </w:pPr>
      <w:proofErr w:type="spellStart"/>
      <w:r>
        <w:t>Transitiesteun</w:t>
      </w:r>
      <w:proofErr w:type="spellEnd"/>
    </w:p>
    <w:p w14:paraId="36A5CE78" w14:textId="57DC4E06" w:rsidR="0025183E" w:rsidRPr="00254B85" w:rsidRDefault="0025183E" w:rsidP="0025183E">
      <w:pPr>
        <w:rPr>
          <w:color w:val="000000" w:themeColor="text1"/>
        </w:rPr>
      </w:pPr>
    </w:p>
    <w:p w14:paraId="39AA295A" w14:textId="23BA6C7A" w:rsidR="00254B85" w:rsidRPr="00254B85" w:rsidRDefault="00254B85" w:rsidP="00254B85">
      <w:pPr>
        <w:tabs>
          <w:tab w:val="left" w:pos="284"/>
        </w:tabs>
        <w:ind w:left="284" w:hanging="284"/>
        <w:rPr>
          <w:color w:val="000000" w:themeColor="text1"/>
          <w:u w:val="single"/>
        </w:rPr>
      </w:pPr>
      <w:r w:rsidRPr="17BAB57F">
        <w:rPr>
          <w:color w:val="000000" w:themeColor="text1"/>
        </w:rPr>
        <w:t xml:space="preserve">5. </w:t>
      </w:r>
      <w:proofErr w:type="spellStart"/>
      <w:r w:rsidRPr="17BAB57F">
        <w:rPr>
          <w:color w:val="000000" w:themeColor="text1"/>
          <w:u w:val="single"/>
        </w:rPr>
        <w:t>Dient</w:t>
      </w:r>
      <w:proofErr w:type="spellEnd"/>
      <w:r w:rsidRPr="17BAB57F">
        <w:rPr>
          <w:color w:val="000000" w:themeColor="text1"/>
          <w:u w:val="single"/>
        </w:rPr>
        <w:t xml:space="preserve"> </w:t>
      </w:r>
      <w:proofErr w:type="spellStart"/>
      <w:r w:rsidRPr="17BAB57F">
        <w:rPr>
          <w:color w:val="000000" w:themeColor="text1"/>
          <w:u w:val="single"/>
        </w:rPr>
        <w:t>een</w:t>
      </w:r>
      <w:proofErr w:type="spellEnd"/>
      <w:r w:rsidRPr="17BAB57F">
        <w:rPr>
          <w:color w:val="000000" w:themeColor="text1"/>
          <w:u w:val="single"/>
        </w:rPr>
        <w:t xml:space="preserve"> </w:t>
      </w:r>
      <w:proofErr w:type="spellStart"/>
      <w:r w:rsidRPr="17BAB57F">
        <w:rPr>
          <w:color w:val="000000" w:themeColor="text1"/>
          <w:u w:val="single"/>
        </w:rPr>
        <w:t>bedrijf</w:t>
      </w:r>
      <w:proofErr w:type="spellEnd"/>
      <w:r w:rsidRPr="17BAB57F">
        <w:rPr>
          <w:color w:val="000000" w:themeColor="text1"/>
          <w:u w:val="single"/>
        </w:rPr>
        <w:t xml:space="preserve"> met </w:t>
      </w:r>
      <w:proofErr w:type="spellStart"/>
      <w:r w:rsidRPr="17BAB57F">
        <w:rPr>
          <w:color w:val="000000" w:themeColor="text1"/>
          <w:u w:val="single"/>
        </w:rPr>
        <w:t>verschillende</w:t>
      </w:r>
      <w:proofErr w:type="spellEnd"/>
      <w:r w:rsidRPr="17BAB57F">
        <w:rPr>
          <w:color w:val="000000" w:themeColor="text1"/>
          <w:u w:val="single"/>
        </w:rPr>
        <w:t xml:space="preserve"> NV's maar met </w:t>
      </w:r>
      <w:proofErr w:type="spellStart"/>
      <w:r w:rsidRPr="17BAB57F">
        <w:rPr>
          <w:color w:val="000000" w:themeColor="text1"/>
          <w:u w:val="single"/>
        </w:rPr>
        <w:t>één</w:t>
      </w:r>
      <w:proofErr w:type="spellEnd"/>
      <w:r w:rsidRPr="17BAB57F">
        <w:rPr>
          <w:color w:val="000000" w:themeColor="text1"/>
          <w:u w:val="single"/>
        </w:rPr>
        <w:t xml:space="preserve"> </w:t>
      </w:r>
      <w:proofErr w:type="spellStart"/>
      <w:r w:rsidRPr="17BAB57F">
        <w:rPr>
          <w:color w:val="000000" w:themeColor="text1"/>
          <w:u w:val="single"/>
        </w:rPr>
        <w:t>overkoepelende</w:t>
      </w:r>
      <w:proofErr w:type="spellEnd"/>
      <w:r w:rsidRPr="17BAB57F">
        <w:rPr>
          <w:color w:val="000000" w:themeColor="text1"/>
          <w:u w:val="single"/>
        </w:rPr>
        <w:t xml:space="preserve"> OR</w:t>
      </w:r>
      <w:r w:rsidR="3D9A65A1" w:rsidRPr="17BAB57F">
        <w:rPr>
          <w:color w:val="000000" w:themeColor="text1"/>
          <w:u w:val="single"/>
        </w:rPr>
        <w:t xml:space="preserve"> </w:t>
      </w:r>
      <w:r w:rsidRPr="17BAB57F">
        <w:rPr>
          <w:color w:val="000000" w:themeColor="text1"/>
          <w:u w:val="single"/>
        </w:rPr>
        <w:t xml:space="preserve"> per NV </w:t>
      </w:r>
      <w:proofErr w:type="spellStart"/>
      <w:r w:rsidRPr="17BAB57F">
        <w:rPr>
          <w:color w:val="000000" w:themeColor="text1"/>
          <w:u w:val="single"/>
        </w:rPr>
        <w:t>een</w:t>
      </w:r>
      <w:proofErr w:type="spellEnd"/>
      <w:r w:rsidRPr="17BAB57F">
        <w:rPr>
          <w:color w:val="000000" w:themeColor="text1"/>
          <w:u w:val="single"/>
        </w:rPr>
        <w:t xml:space="preserve"> attest In </w:t>
      </w:r>
      <w:proofErr w:type="spellStart"/>
      <w:r w:rsidRPr="17BAB57F">
        <w:rPr>
          <w:color w:val="000000" w:themeColor="text1"/>
          <w:u w:val="single"/>
        </w:rPr>
        <w:t>te</w:t>
      </w:r>
      <w:proofErr w:type="spellEnd"/>
      <w:r w:rsidRPr="17BAB57F">
        <w:rPr>
          <w:color w:val="000000" w:themeColor="text1"/>
          <w:u w:val="single"/>
        </w:rPr>
        <w:t xml:space="preserve"> </w:t>
      </w:r>
      <w:proofErr w:type="spellStart"/>
      <w:r w:rsidRPr="17BAB57F">
        <w:rPr>
          <w:color w:val="000000" w:themeColor="text1"/>
          <w:u w:val="single"/>
        </w:rPr>
        <w:t>dienen</w:t>
      </w:r>
      <w:proofErr w:type="spellEnd"/>
      <w:r w:rsidRPr="17BAB57F">
        <w:rPr>
          <w:color w:val="000000" w:themeColor="text1"/>
          <w:u w:val="single"/>
        </w:rPr>
        <w:t>?</w:t>
      </w:r>
    </w:p>
    <w:p w14:paraId="2F5F52DD" w14:textId="6085FA8D" w:rsidR="00254B85" w:rsidRDefault="00254B85" w:rsidP="00254B85">
      <w:pPr>
        <w:tabs>
          <w:tab w:val="left" w:pos="284"/>
        </w:tabs>
        <w:rPr>
          <w:color w:val="000000" w:themeColor="text1"/>
        </w:rPr>
      </w:pPr>
    </w:p>
    <w:p w14:paraId="0EE9D60E" w14:textId="0A5A0773" w:rsidR="00254B85" w:rsidRDefault="00254B85" w:rsidP="00254B85">
      <w:pPr>
        <w:tabs>
          <w:tab w:val="left" w:pos="284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ab/>
      </w:r>
      <w:r w:rsidR="50740E7C">
        <w:rPr>
          <w:color w:val="000000" w:themeColor="text1"/>
        </w:rPr>
        <w:t xml:space="preserve">    </w:t>
      </w:r>
      <w:proofErr w:type="spellStart"/>
      <w:r>
        <w:rPr>
          <w:color w:val="000000" w:themeColor="text1"/>
        </w:rPr>
        <w:t>Indien</w:t>
      </w:r>
      <w:proofErr w:type="spellEnd"/>
      <w:r>
        <w:rPr>
          <w:color w:val="000000" w:themeColor="text1"/>
        </w:rPr>
        <w:t xml:space="preserve"> er </w:t>
      </w:r>
      <w:proofErr w:type="spellStart"/>
      <w:r>
        <w:rPr>
          <w:color w:val="000000" w:themeColor="text1"/>
        </w:rPr>
        <w:t>één</w:t>
      </w:r>
      <w:proofErr w:type="spellEnd"/>
      <w:r>
        <w:rPr>
          <w:color w:val="000000" w:themeColor="text1"/>
        </w:rPr>
        <w:t xml:space="preserve"> OR </w:t>
      </w:r>
      <w:proofErr w:type="spellStart"/>
      <w:r>
        <w:rPr>
          <w:color w:val="000000" w:themeColor="text1"/>
        </w:rPr>
        <w:t>voor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verschillende</w:t>
      </w:r>
      <w:proofErr w:type="spellEnd"/>
      <w:r>
        <w:rPr>
          <w:color w:val="000000" w:themeColor="text1"/>
        </w:rPr>
        <w:t xml:space="preserve"> NV's Is, dan </w:t>
      </w:r>
      <w:proofErr w:type="spellStart"/>
      <w:r>
        <w:rPr>
          <w:color w:val="000000" w:themeColor="text1"/>
        </w:rPr>
        <w:t>volstaat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één</w:t>
      </w:r>
      <w:proofErr w:type="spellEnd"/>
      <w:r>
        <w:rPr>
          <w:color w:val="000000" w:themeColor="text1"/>
        </w:rPr>
        <w:t xml:space="preserve"> document </w:t>
      </w:r>
      <w:proofErr w:type="spellStart"/>
      <w:r>
        <w:rPr>
          <w:color w:val="000000" w:themeColor="text1"/>
        </w:rPr>
        <w:t>voor</w:t>
      </w:r>
      <w:proofErr w:type="spellEnd"/>
      <w:r>
        <w:rPr>
          <w:color w:val="000000" w:themeColor="text1"/>
        </w:rPr>
        <w:t xml:space="preserve"> bedienden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één</w:t>
      </w:r>
      <w:proofErr w:type="spellEnd"/>
      <w:r>
        <w:rPr>
          <w:color w:val="000000" w:themeColor="text1"/>
        </w:rPr>
        <w:t xml:space="preserve"> document </w:t>
      </w:r>
      <w:proofErr w:type="spellStart"/>
      <w:r>
        <w:rPr>
          <w:color w:val="000000" w:themeColor="text1"/>
        </w:rPr>
        <w:t>voor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arbeiders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ondertekend</w:t>
      </w:r>
      <w:proofErr w:type="spellEnd"/>
      <w:r>
        <w:rPr>
          <w:color w:val="000000" w:themeColor="text1"/>
        </w:rPr>
        <w:t xml:space="preserve"> door </w:t>
      </w:r>
      <w:proofErr w:type="spellStart"/>
      <w:r>
        <w:rPr>
          <w:color w:val="000000" w:themeColor="text1"/>
        </w:rPr>
        <w:t>voorzitter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secretaris</w:t>
      </w:r>
      <w:proofErr w:type="spellEnd"/>
      <w:r>
        <w:rPr>
          <w:color w:val="000000" w:themeColor="text1"/>
        </w:rPr>
        <w:t xml:space="preserve"> met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duidelijke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vermelding</w:t>
      </w:r>
      <w:proofErr w:type="spellEnd"/>
      <w:r>
        <w:rPr>
          <w:color w:val="000000" w:themeColor="text1"/>
        </w:rPr>
        <w:t xml:space="preserve"> op de </w:t>
      </w:r>
      <w:proofErr w:type="spellStart"/>
      <w:r>
        <w:rPr>
          <w:color w:val="000000" w:themeColor="text1"/>
        </w:rPr>
        <w:t>documenten</w:t>
      </w:r>
      <w:proofErr w:type="spellEnd"/>
      <w:r>
        <w:rPr>
          <w:color w:val="000000" w:themeColor="text1"/>
        </w:rPr>
        <w:t xml:space="preserve"> van de </w:t>
      </w:r>
      <w:proofErr w:type="spellStart"/>
      <w:r>
        <w:rPr>
          <w:color w:val="000000" w:themeColor="text1"/>
        </w:rPr>
        <w:t>afzonderlijke</w:t>
      </w:r>
      <w:proofErr w:type="spellEnd"/>
      <w:r>
        <w:rPr>
          <w:color w:val="000000" w:themeColor="text1"/>
        </w:rPr>
        <w:t xml:space="preserve"> NV's </w:t>
      </w:r>
      <w:proofErr w:type="spellStart"/>
      <w:r>
        <w:rPr>
          <w:color w:val="000000" w:themeColor="text1"/>
        </w:rPr>
        <w:t>waarvoor</w:t>
      </w:r>
      <w:proofErr w:type="spellEnd"/>
      <w:r>
        <w:rPr>
          <w:color w:val="000000" w:themeColor="text1"/>
        </w:rPr>
        <w:t xml:space="preserve"> het attest van </w:t>
      </w:r>
      <w:proofErr w:type="spellStart"/>
      <w:r>
        <w:rPr>
          <w:color w:val="000000" w:themeColor="text1"/>
        </w:rPr>
        <w:t>toepassing</w:t>
      </w:r>
      <w:proofErr w:type="spellEnd"/>
      <w:r>
        <w:rPr>
          <w:color w:val="000000" w:themeColor="text1"/>
        </w:rPr>
        <w:t xml:space="preserve"> Is.</w:t>
      </w:r>
    </w:p>
    <w:p w14:paraId="37E2B861" w14:textId="0FC82115" w:rsidR="00D00A6D" w:rsidRDefault="00D00A6D" w:rsidP="00254B85">
      <w:pPr>
        <w:tabs>
          <w:tab w:val="left" w:pos="284"/>
        </w:tabs>
        <w:ind w:left="284" w:hanging="284"/>
        <w:rPr>
          <w:color w:val="000000" w:themeColor="text1"/>
        </w:rPr>
      </w:pPr>
    </w:p>
    <w:p w14:paraId="0BA9CCD1" w14:textId="5FC86AF4" w:rsidR="00D00A6D" w:rsidRDefault="00D00A6D" w:rsidP="00254B85">
      <w:pPr>
        <w:tabs>
          <w:tab w:val="left" w:pos="284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6. </w:t>
      </w:r>
      <w:r w:rsidRPr="00D00A6D">
        <w:rPr>
          <w:color w:val="000000" w:themeColor="text1"/>
          <w:u w:val="single"/>
        </w:rPr>
        <w:t xml:space="preserve">Moet, mag </w:t>
      </w:r>
      <w:proofErr w:type="spellStart"/>
      <w:r w:rsidRPr="00D00A6D">
        <w:rPr>
          <w:color w:val="000000" w:themeColor="text1"/>
          <w:u w:val="single"/>
        </w:rPr>
        <w:t>een</w:t>
      </w:r>
      <w:proofErr w:type="spellEnd"/>
      <w:r w:rsidRPr="00D00A6D">
        <w:rPr>
          <w:color w:val="000000" w:themeColor="text1"/>
          <w:u w:val="single"/>
        </w:rPr>
        <w:t xml:space="preserve"> (</w:t>
      </w:r>
      <w:proofErr w:type="spellStart"/>
      <w:r w:rsidRPr="00D00A6D">
        <w:rPr>
          <w:color w:val="000000" w:themeColor="text1"/>
          <w:u w:val="single"/>
        </w:rPr>
        <w:t>ondertekend</w:t>
      </w:r>
      <w:proofErr w:type="spellEnd"/>
      <w:r w:rsidRPr="00D00A6D">
        <w:rPr>
          <w:color w:val="000000" w:themeColor="text1"/>
          <w:u w:val="single"/>
        </w:rPr>
        <w:t xml:space="preserve">) </w:t>
      </w:r>
      <w:proofErr w:type="spellStart"/>
      <w:r w:rsidRPr="00D00A6D">
        <w:rPr>
          <w:color w:val="000000" w:themeColor="text1"/>
          <w:u w:val="single"/>
        </w:rPr>
        <w:t>opleidingsplan</w:t>
      </w:r>
      <w:proofErr w:type="spellEnd"/>
      <w:r w:rsidRPr="00D00A6D">
        <w:rPr>
          <w:color w:val="000000" w:themeColor="text1"/>
          <w:u w:val="single"/>
        </w:rPr>
        <w:t xml:space="preserve"> </w:t>
      </w:r>
      <w:proofErr w:type="spellStart"/>
      <w:r w:rsidRPr="00D00A6D">
        <w:rPr>
          <w:color w:val="000000" w:themeColor="text1"/>
          <w:u w:val="single"/>
        </w:rPr>
        <w:t>bezorgd</w:t>
      </w:r>
      <w:proofErr w:type="spellEnd"/>
      <w:r w:rsidRPr="00D00A6D">
        <w:rPr>
          <w:color w:val="000000" w:themeColor="text1"/>
          <w:u w:val="single"/>
        </w:rPr>
        <w:t xml:space="preserve"> </w:t>
      </w:r>
      <w:proofErr w:type="spellStart"/>
      <w:r w:rsidRPr="00D00A6D">
        <w:rPr>
          <w:color w:val="000000" w:themeColor="text1"/>
          <w:u w:val="single"/>
        </w:rPr>
        <w:t>worden</w:t>
      </w:r>
      <w:proofErr w:type="spellEnd"/>
      <w:r>
        <w:rPr>
          <w:color w:val="000000" w:themeColor="text1"/>
        </w:rPr>
        <w:t>?</w:t>
      </w:r>
    </w:p>
    <w:p w14:paraId="26BBF64C" w14:textId="13E48B6B" w:rsidR="00D00A6D" w:rsidRDefault="00D00A6D" w:rsidP="00254B85">
      <w:pPr>
        <w:tabs>
          <w:tab w:val="left" w:pos="284"/>
        </w:tabs>
        <w:ind w:left="284" w:hanging="284"/>
        <w:rPr>
          <w:color w:val="000000" w:themeColor="text1"/>
        </w:rPr>
      </w:pPr>
    </w:p>
    <w:p w14:paraId="41C53820" w14:textId="137DB701" w:rsidR="00D00A6D" w:rsidRDefault="00D00A6D" w:rsidP="00254B85">
      <w:pPr>
        <w:tabs>
          <w:tab w:val="left" w:pos="284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ab/>
      </w:r>
      <w:r w:rsidR="780DC29F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Neen, </w:t>
      </w:r>
      <w:proofErr w:type="spellStart"/>
      <w:r>
        <w:rPr>
          <w:color w:val="000000" w:themeColor="text1"/>
        </w:rPr>
        <w:t>enkel</w:t>
      </w:r>
      <w:proofErr w:type="spellEnd"/>
      <w:r>
        <w:rPr>
          <w:color w:val="000000" w:themeColor="text1"/>
        </w:rPr>
        <w:t xml:space="preserve"> het document '</w:t>
      </w:r>
      <w:proofErr w:type="spellStart"/>
      <w:r>
        <w:rPr>
          <w:color w:val="000000" w:themeColor="text1"/>
        </w:rPr>
        <w:t>attestering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opleidingsplan</w:t>
      </w:r>
      <w:proofErr w:type="spellEnd"/>
      <w:r>
        <w:rPr>
          <w:color w:val="000000" w:themeColor="text1"/>
        </w:rPr>
        <w:t xml:space="preserve">' </w:t>
      </w:r>
      <w:proofErr w:type="spellStart"/>
      <w:r>
        <w:rPr>
          <w:color w:val="000000" w:themeColor="text1"/>
        </w:rPr>
        <w:t>moet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ondertekend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bezorgd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worden</w:t>
      </w:r>
      <w:proofErr w:type="spellEnd"/>
      <w:r>
        <w:rPr>
          <w:color w:val="000000" w:themeColor="text1"/>
        </w:rPr>
        <w:t>.</w:t>
      </w:r>
    </w:p>
    <w:p w14:paraId="34134981" w14:textId="62F7A23E" w:rsidR="00D00A6D" w:rsidRDefault="00D00A6D" w:rsidP="00254B85">
      <w:pPr>
        <w:tabs>
          <w:tab w:val="left" w:pos="284"/>
        </w:tabs>
        <w:ind w:left="284" w:hanging="284"/>
        <w:rPr>
          <w:color w:val="000000" w:themeColor="text1"/>
        </w:rPr>
      </w:pPr>
    </w:p>
    <w:p w14:paraId="51181032" w14:textId="47E7E5CA" w:rsidR="00D00A6D" w:rsidRDefault="00D00A6D" w:rsidP="00254B85">
      <w:pPr>
        <w:tabs>
          <w:tab w:val="left" w:pos="284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 xml:space="preserve">7. </w:t>
      </w:r>
      <w:r w:rsidRPr="00D00A6D">
        <w:rPr>
          <w:color w:val="000000" w:themeColor="text1"/>
          <w:u w:val="single"/>
        </w:rPr>
        <w:t>Moet het document '</w:t>
      </w:r>
      <w:proofErr w:type="spellStart"/>
      <w:r w:rsidRPr="00D00A6D">
        <w:rPr>
          <w:color w:val="000000" w:themeColor="text1"/>
          <w:u w:val="single"/>
        </w:rPr>
        <w:t>attestering</w:t>
      </w:r>
      <w:proofErr w:type="spellEnd"/>
      <w:r w:rsidRPr="00D00A6D">
        <w:rPr>
          <w:color w:val="000000" w:themeColor="text1"/>
          <w:u w:val="single"/>
        </w:rPr>
        <w:t xml:space="preserve"> </w:t>
      </w:r>
      <w:proofErr w:type="spellStart"/>
      <w:r w:rsidRPr="00D00A6D">
        <w:rPr>
          <w:color w:val="000000" w:themeColor="text1"/>
          <w:u w:val="single"/>
        </w:rPr>
        <w:t>opleidingplan</w:t>
      </w:r>
      <w:proofErr w:type="spellEnd"/>
      <w:r w:rsidRPr="00D00A6D">
        <w:rPr>
          <w:color w:val="000000" w:themeColor="text1"/>
          <w:u w:val="single"/>
        </w:rPr>
        <w:t xml:space="preserve">' </w:t>
      </w:r>
      <w:proofErr w:type="spellStart"/>
      <w:r w:rsidRPr="00D00A6D">
        <w:rPr>
          <w:color w:val="000000" w:themeColor="text1"/>
          <w:u w:val="single"/>
        </w:rPr>
        <w:t>vòòr</w:t>
      </w:r>
      <w:proofErr w:type="spellEnd"/>
      <w:r w:rsidRPr="00D00A6D">
        <w:rPr>
          <w:color w:val="000000" w:themeColor="text1"/>
          <w:u w:val="single"/>
        </w:rPr>
        <w:t xml:space="preserve"> 31 </w:t>
      </w:r>
      <w:proofErr w:type="spellStart"/>
      <w:r w:rsidRPr="00D00A6D">
        <w:rPr>
          <w:color w:val="000000" w:themeColor="text1"/>
          <w:u w:val="single"/>
        </w:rPr>
        <w:t>maart</w:t>
      </w:r>
      <w:proofErr w:type="spellEnd"/>
      <w:r w:rsidRPr="00D00A6D">
        <w:rPr>
          <w:color w:val="000000" w:themeColor="text1"/>
          <w:u w:val="single"/>
        </w:rPr>
        <w:t xml:space="preserve"> </w:t>
      </w:r>
      <w:proofErr w:type="spellStart"/>
      <w:r w:rsidRPr="00D00A6D">
        <w:rPr>
          <w:color w:val="000000" w:themeColor="text1"/>
          <w:u w:val="single"/>
        </w:rPr>
        <w:t>bij</w:t>
      </w:r>
      <w:proofErr w:type="spellEnd"/>
      <w:r w:rsidRPr="00D00A6D">
        <w:rPr>
          <w:color w:val="000000" w:themeColor="text1"/>
          <w:u w:val="single"/>
        </w:rPr>
        <w:t xml:space="preserve"> mtech+ </w:t>
      </w:r>
      <w:proofErr w:type="spellStart"/>
      <w:r w:rsidRPr="00D00A6D">
        <w:rPr>
          <w:color w:val="000000" w:themeColor="text1"/>
          <w:u w:val="single"/>
        </w:rPr>
        <w:t>Ingediend</w:t>
      </w:r>
      <w:proofErr w:type="spellEnd"/>
      <w:r w:rsidRPr="00D00A6D">
        <w:rPr>
          <w:color w:val="000000" w:themeColor="text1"/>
          <w:u w:val="single"/>
        </w:rPr>
        <w:t xml:space="preserve"> </w:t>
      </w:r>
      <w:proofErr w:type="spellStart"/>
      <w:r w:rsidRPr="00D00A6D">
        <w:rPr>
          <w:color w:val="000000" w:themeColor="text1"/>
          <w:u w:val="single"/>
        </w:rPr>
        <w:t>zijn</w:t>
      </w:r>
      <w:proofErr w:type="spellEnd"/>
      <w:r w:rsidRPr="00D00A6D">
        <w:rPr>
          <w:color w:val="000000" w:themeColor="text1"/>
          <w:u w:val="single"/>
        </w:rPr>
        <w:t>?</w:t>
      </w:r>
    </w:p>
    <w:p w14:paraId="2667570B" w14:textId="6583009C" w:rsidR="00D00A6D" w:rsidRDefault="00D00A6D" w:rsidP="00254B85">
      <w:pPr>
        <w:tabs>
          <w:tab w:val="left" w:pos="284"/>
        </w:tabs>
        <w:ind w:left="284" w:hanging="284"/>
        <w:rPr>
          <w:color w:val="000000" w:themeColor="text1"/>
        </w:rPr>
      </w:pPr>
    </w:p>
    <w:p w14:paraId="6DBB42AD" w14:textId="75664C12" w:rsidR="00D00A6D" w:rsidRDefault="00D00A6D" w:rsidP="00254B85">
      <w:pPr>
        <w:tabs>
          <w:tab w:val="left" w:pos="284"/>
        </w:tabs>
        <w:ind w:left="284" w:hanging="284"/>
        <w:rPr>
          <w:color w:val="000000" w:themeColor="text1"/>
        </w:rPr>
      </w:pPr>
      <w:r>
        <w:rPr>
          <w:color w:val="000000" w:themeColor="text1"/>
        </w:rPr>
        <w:tab/>
      </w:r>
      <w:r w:rsidR="472C9B97">
        <w:rPr>
          <w:color w:val="000000" w:themeColor="text1"/>
        </w:rPr>
        <w:t xml:space="preserve">    </w:t>
      </w:r>
      <w:r>
        <w:rPr>
          <w:color w:val="000000" w:themeColor="text1"/>
        </w:rPr>
        <w:t xml:space="preserve">Neen, </w:t>
      </w:r>
      <w:proofErr w:type="spellStart"/>
      <w:r>
        <w:rPr>
          <w:color w:val="000000" w:themeColor="text1"/>
        </w:rPr>
        <w:t>tegen</w:t>
      </w:r>
      <w:proofErr w:type="spellEnd"/>
      <w:r>
        <w:rPr>
          <w:color w:val="000000" w:themeColor="text1"/>
        </w:rPr>
        <w:t xml:space="preserve"> ten </w:t>
      </w:r>
      <w:proofErr w:type="spellStart"/>
      <w:r>
        <w:rPr>
          <w:color w:val="000000" w:themeColor="text1"/>
        </w:rPr>
        <w:t>laatste</w:t>
      </w:r>
      <w:proofErr w:type="spellEnd"/>
      <w:r>
        <w:rPr>
          <w:color w:val="000000" w:themeColor="text1"/>
        </w:rPr>
        <w:t xml:space="preserve"> 31 </w:t>
      </w:r>
      <w:proofErr w:type="spellStart"/>
      <w:r>
        <w:rPr>
          <w:color w:val="000000" w:themeColor="text1"/>
        </w:rPr>
        <w:t>maart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moet</w:t>
      </w:r>
      <w:proofErr w:type="spellEnd"/>
      <w:r>
        <w:rPr>
          <w:color w:val="000000" w:themeColor="text1"/>
        </w:rPr>
        <w:t xml:space="preserve"> het </w:t>
      </w:r>
      <w:proofErr w:type="spellStart"/>
      <w:r>
        <w:rPr>
          <w:color w:val="000000" w:themeColor="text1"/>
        </w:rPr>
        <w:t>bedrijf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opleidingsplan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opgemaakt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hebben</w:t>
      </w:r>
      <w:proofErr w:type="spellEnd"/>
      <w:r>
        <w:rPr>
          <w:color w:val="000000" w:themeColor="text1"/>
        </w:rPr>
        <w:t>. Het document '</w:t>
      </w:r>
      <w:proofErr w:type="spellStart"/>
      <w:r>
        <w:rPr>
          <w:color w:val="000000" w:themeColor="text1"/>
        </w:rPr>
        <w:t>attestering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opleidingsplan</w:t>
      </w:r>
      <w:proofErr w:type="spellEnd"/>
      <w:r>
        <w:rPr>
          <w:color w:val="000000" w:themeColor="text1"/>
        </w:rPr>
        <w:t xml:space="preserve">' </w:t>
      </w:r>
      <w:proofErr w:type="spellStart"/>
      <w:r>
        <w:rPr>
          <w:color w:val="000000" w:themeColor="text1"/>
        </w:rPr>
        <w:t>moet</w:t>
      </w:r>
      <w:proofErr w:type="spellEnd"/>
      <w:r>
        <w:rPr>
          <w:color w:val="000000" w:themeColor="text1"/>
        </w:rPr>
        <w:t xml:space="preserve"> maar </w:t>
      </w:r>
      <w:proofErr w:type="spellStart"/>
      <w:r>
        <w:rPr>
          <w:color w:val="000000" w:themeColor="text1"/>
        </w:rPr>
        <w:t>eerst</w:t>
      </w:r>
      <w:proofErr w:type="spellEnd"/>
      <w:r>
        <w:rPr>
          <w:color w:val="000000" w:themeColor="text1"/>
        </w:rPr>
        <w:t xml:space="preserve"> </w:t>
      </w:r>
      <w:proofErr w:type="spellStart"/>
      <w:r w:rsidR="77D274FE">
        <w:rPr>
          <w:color w:val="000000" w:themeColor="text1"/>
        </w:rPr>
        <w:t>i</w:t>
      </w:r>
      <w:r>
        <w:rPr>
          <w:color w:val="000000" w:themeColor="text1"/>
        </w:rPr>
        <w:t>ngediend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worden</w:t>
      </w:r>
      <w:proofErr w:type="spellEnd"/>
      <w:r>
        <w:rPr>
          <w:color w:val="000000" w:themeColor="text1"/>
        </w:rPr>
        <w:t xml:space="preserve"> op het moment </w:t>
      </w:r>
      <w:proofErr w:type="spellStart"/>
      <w:r>
        <w:rPr>
          <w:color w:val="000000" w:themeColor="text1"/>
        </w:rPr>
        <w:t>dat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bedrijf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eerste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subsidie</w:t>
      </w:r>
      <w:proofErr w:type="spellEnd"/>
      <w:r w:rsidR="00850D9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aanvraag</w:t>
      </w:r>
      <w:proofErr w:type="spellEnd"/>
      <w:r>
        <w:rPr>
          <w:color w:val="000000" w:themeColor="text1"/>
        </w:rPr>
        <w:t xml:space="preserve"> </w:t>
      </w:r>
      <w:proofErr w:type="spellStart"/>
      <w:r w:rsidR="4FEB5AEC">
        <w:rPr>
          <w:color w:val="000000" w:themeColor="text1"/>
        </w:rPr>
        <w:t>i</w:t>
      </w:r>
      <w:r>
        <w:rPr>
          <w:color w:val="000000" w:themeColor="text1"/>
        </w:rPr>
        <w:t>ndient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bij</w:t>
      </w:r>
      <w:proofErr w:type="spellEnd"/>
      <w:r>
        <w:rPr>
          <w:color w:val="000000" w:themeColor="text1"/>
        </w:rPr>
        <w:t xml:space="preserve"> mtech+.</w:t>
      </w:r>
    </w:p>
    <w:p w14:paraId="60F5E2D5" w14:textId="540BEF7A" w:rsidR="00D00A6D" w:rsidRDefault="00D00A6D" w:rsidP="00254B85">
      <w:pPr>
        <w:tabs>
          <w:tab w:val="left" w:pos="284"/>
        </w:tabs>
        <w:ind w:left="284" w:hanging="284"/>
        <w:rPr>
          <w:color w:val="000000" w:themeColor="text1"/>
        </w:rPr>
      </w:pPr>
    </w:p>
    <w:p w14:paraId="68EEFCF3" w14:textId="05C3750E" w:rsidR="00D00A6D" w:rsidRDefault="00D00A6D" w:rsidP="00254B85">
      <w:pPr>
        <w:tabs>
          <w:tab w:val="left" w:pos="284"/>
        </w:tabs>
        <w:ind w:left="284" w:hanging="284"/>
        <w:rPr>
          <w:color w:val="000000" w:themeColor="text1"/>
        </w:rPr>
      </w:pPr>
      <w:r w:rsidRPr="17BAB57F">
        <w:rPr>
          <w:color w:val="000000" w:themeColor="text1"/>
        </w:rPr>
        <w:t xml:space="preserve">8. </w:t>
      </w:r>
      <w:r w:rsidRPr="17BAB57F">
        <w:rPr>
          <w:color w:val="000000" w:themeColor="text1"/>
          <w:u w:val="single"/>
        </w:rPr>
        <w:t xml:space="preserve">Wat </w:t>
      </w:r>
      <w:proofErr w:type="spellStart"/>
      <w:r w:rsidRPr="17BAB57F">
        <w:rPr>
          <w:color w:val="000000" w:themeColor="text1"/>
          <w:u w:val="single"/>
        </w:rPr>
        <w:t>als</w:t>
      </w:r>
      <w:proofErr w:type="spellEnd"/>
      <w:r w:rsidRPr="17BAB57F">
        <w:rPr>
          <w:color w:val="000000" w:themeColor="text1"/>
          <w:u w:val="single"/>
        </w:rPr>
        <w:t xml:space="preserve"> </w:t>
      </w:r>
      <w:proofErr w:type="spellStart"/>
      <w:r w:rsidR="0C10024A" w:rsidRPr="17BAB57F">
        <w:rPr>
          <w:color w:val="000000" w:themeColor="text1"/>
          <w:u w:val="single"/>
        </w:rPr>
        <w:t>i</w:t>
      </w:r>
      <w:r w:rsidRPr="17BAB57F">
        <w:rPr>
          <w:color w:val="000000" w:themeColor="text1"/>
          <w:u w:val="single"/>
        </w:rPr>
        <w:t>k</w:t>
      </w:r>
      <w:proofErr w:type="spellEnd"/>
      <w:r w:rsidRPr="17BAB57F">
        <w:rPr>
          <w:color w:val="000000" w:themeColor="text1"/>
          <w:u w:val="single"/>
        </w:rPr>
        <w:t xml:space="preserve"> </w:t>
      </w:r>
      <w:proofErr w:type="spellStart"/>
      <w:r w:rsidRPr="17BAB57F">
        <w:rPr>
          <w:color w:val="000000" w:themeColor="text1"/>
          <w:u w:val="single"/>
        </w:rPr>
        <w:t>een</w:t>
      </w:r>
      <w:proofErr w:type="spellEnd"/>
      <w:r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subsidie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aanvraag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wil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3690EE02" w:rsidRPr="17BAB57F">
        <w:rPr>
          <w:color w:val="000000" w:themeColor="text1"/>
          <w:u w:val="single"/>
        </w:rPr>
        <w:t>i</w:t>
      </w:r>
      <w:r w:rsidR="00850D95" w:rsidRPr="17BAB57F">
        <w:rPr>
          <w:color w:val="000000" w:themeColor="text1"/>
          <w:u w:val="single"/>
        </w:rPr>
        <w:t>ndienen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en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mijn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opleidingsplan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moet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nog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voor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advies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worden</w:t>
      </w:r>
      <w:proofErr w:type="spellEnd"/>
      <w:r w:rsidR="00850D95" w:rsidRPr="17BAB57F">
        <w:rPr>
          <w:color w:val="000000" w:themeColor="text1"/>
          <w:u w:val="single"/>
        </w:rPr>
        <w:t xml:space="preserve"> </w:t>
      </w:r>
      <w:proofErr w:type="spellStart"/>
      <w:r w:rsidR="00850D95" w:rsidRPr="17BAB57F">
        <w:rPr>
          <w:color w:val="000000" w:themeColor="text1"/>
          <w:u w:val="single"/>
        </w:rPr>
        <w:t>neergelegd</w:t>
      </w:r>
      <w:proofErr w:type="spellEnd"/>
      <w:r w:rsidR="00850D95" w:rsidRPr="17BAB57F">
        <w:rPr>
          <w:color w:val="000000" w:themeColor="text1"/>
          <w:u w:val="single"/>
        </w:rPr>
        <w:t>?</w:t>
      </w:r>
    </w:p>
    <w:p w14:paraId="54AEAB24" w14:textId="4BE86C01" w:rsidR="00850D95" w:rsidRDefault="00850D95" w:rsidP="00850D95">
      <w:pPr>
        <w:tabs>
          <w:tab w:val="left" w:pos="284"/>
        </w:tabs>
        <w:rPr>
          <w:color w:val="000000" w:themeColor="text1"/>
        </w:rPr>
      </w:pPr>
    </w:p>
    <w:p w14:paraId="2E8439BB" w14:textId="2E9ADBB2" w:rsidR="00850D95" w:rsidRDefault="00850D95" w:rsidP="00850D95">
      <w:pPr>
        <w:tabs>
          <w:tab w:val="left" w:pos="284"/>
        </w:tabs>
        <w:ind w:left="284"/>
        <w:rPr>
          <w:color w:val="000000" w:themeColor="text1"/>
        </w:rPr>
      </w:pPr>
      <w:proofErr w:type="spellStart"/>
      <w:r w:rsidRPr="17BAB57F">
        <w:rPr>
          <w:color w:val="000000" w:themeColor="text1"/>
        </w:rPr>
        <w:t>Voor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subsidie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aanvragen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="139D5D37" w:rsidRPr="17BAB57F">
        <w:rPr>
          <w:color w:val="000000" w:themeColor="text1"/>
        </w:rPr>
        <w:t>i</w:t>
      </w:r>
      <w:r w:rsidRPr="17BAB57F">
        <w:rPr>
          <w:color w:val="000000" w:themeColor="text1"/>
        </w:rPr>
        <w:t>ngediend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en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klaar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voor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uitbetaling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voor</w:t>
      </w:r>
      <w:proofErr w:type="spellEnd"/>
      <w:r w:rsidRPr="17BAB57F">
        <w:rPr>
          <w:color w:val="000000" w:themeColor="text1"/>
        </w:rPr>
        <w:t xml:space="preserve"> 31 </w:t>
      </w:r>
      <w:proofErr w:type="spellStart"/>
      <w:r w:rsidRPr="17BAB57F">
        <w:rPr>
          <w:color w:val="000000" w:themeColor="text1"/>
        </w:rPr>
        <w:t>maart</w:t>
      </w:r>
      <w:proofErr w:type="spellEnd"/>
      <w:r w:rsidRPr="17BAB57F">
        <w:rPr>
          <w:color w:val="000000" w:themeColor="text1"/>
        </w:rPr>
        <w:t xml:space="preserve">, </w:t>
      </w:r>
      <w:proofErr w:type="spellStart"/>
      <w:r w:rsidRPr="17BAB57F">
        <w:rPr>
          <w:color w:val="000000" w:themeColor="text1"/>
        </w:rPr>
        <w:t>geldt</w:t>
      </w:r>
      <w:proofErr w:type="spellEnd"/>
      <w:r w:rsidRPr="17BAB57F">
        <w:rPr>
          <w:color w:val="000000" w:themeColor="text1"/>
        </w:rPr>
        <w:t xml:space="preserve"> het attest van het </w:t>
      </w:r>
      <w:proofErr w:type="spellStart"/>
      <w:r w:rsidRPr="17BAB57F">
        <w:rPr>
          <w:color w:val="000000" w:themeColor="text1"/>
        </w:rPr>
        <w:t>voorgaande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jaar</w:t>
      </w:r>
      <w:proofErr w:type="spellEnd"/>
      <w:r w:rsidRPr="17BAB57F">
        <w:rPr>
          <w:color w:val="000000" w:themeColor="text1"/>
        </w:rPr>
        <w:t>.</w:t>
      </w:r>
    </w:p>
    <w:p w14:paraId="0562BF4F" w14:textId="39948E10" w:rsidR="00850D95" w:rsidRDefault="00850D95" w:rsidP="00850D95">
      <w:pPr>
        <w:tabs>
          <w:tab w:val="left" w:pos="284"/>
        </w:tabs>
        <w:rPr>
          <w:color w:val="000000" w:themeColor="text1"/>
        </w:rPr>
      </w:pPr>
    </w:p>
    <w:p w14:paraId="131ADC79" w14:textId="31898F4E" w:rsidR="00850D95" w:rsidRDefault="00850D95" w:rsidP="00850D95">
      <w:pPr>
        <w:tabs>
          <w:tab w:val="left" w:pos="284"/>
        </w:tabs>
        <w:ind w:left="284"/>
        <w:rPr>
          <w:color w:val="000000" w:themeColor="text1"/>
        </w:rPr>
      </w:pPr>
      <w:proofErr w:type="spellStart"/>
      <w:r w:rsidRPr="17BAB57F">
        <w:rPr>
          <w:color w:val="000000" w:themeColor="text1"/>
        </w:rPr>
        <w:t>Voor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subsidie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aanvragen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="760D9255" w:rsidRPr="17BAB57F">
        <w:rPr>
          <w:color w:val="000000" w:themeColor="text1"/>
        </w:rPr>
        <w:t>i</w:t>
      </w:r>
      <w:r w:rsidRPr="17BAB57F">
        <w:rPr>
          <w:color w:val="000000" w:themeColor="text1"/>
        </w:rPr>
        <w:t>ngediend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en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klaar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voor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uitbetaling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na</w:t>
      </w:r>
      <w:proofErr w:type="spellEnd"/>
      <w:r w:rsidRPr="17BAB57F">
        <w:rPr>
          <w:color w:val="000000" w:themeColor="text1"/>
        </w:rPr>
        <w:t xml:space="preserve"> 31 </w:t>
      </w:r>
      <w:proofErr w:type="spellStart"/>
      <w:r w:rsidRPr="17BAB57F">
        <w:rPr>
          <w:color w:val="000000" w:themeColor="text1"/>
        </w:rPr>
        <w:t>maart</w:t>
      </w:r>
      <w:proofErr w:type="spellEnd"/>
      <w:r w:rsidRPr="17BAB57F">
        <w:rPr>
          <w:color w:val="000000" w:themeColor="text1"/>
        </w:rPr>
        <w:t xml:space="preserve">, </w:t>
      </w:r>
      <w:proofErr w:type="spellStart"/>
      <w:r w:rsidRPr="17BAB57F">
        <w:rPr>
          <w:color w:val="000000" w:themeColor="text1"/>
        </w:rPr>
        <w:t>moet</w:t>
      </w:r>
      <w:proofErr w:type="spellEnd"/>
      <w:r w:rsidRPr="17BAB57F">
        <w:rPr>
          <w:color w:val="000000" w:themeColor="text1"/>
        </w:rPr>
        <w:t xml:space="preserve"> het attest van het </w:t>
      </w:r>
      <w:proofErr w:type="spellStart"/>
      <w:r w:rsidRPr="17BAB57F">
        <w:rPr>
          <w:color w:val="000000" w:themeColor="text1"/>
        </w:rPr>
        <w:t>betreffende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jaar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="267F0E30" w:rsidRPr="17BAB57F">
        <w:rPr>
          <w:color w:val="000000" w:themeColor="text1"/>
        </w:rPr>
        <w:t>i</w:t>
      </w:r>
      <w:r w:rsidRPr="17BAB57F">
        <w:rPr>
          <w:color w:val="000000" w:themeColor="text1"/>
        </w:rPr>
        <w:t>ngediend</w:t>
      </w:r>
      <w:proofErr w:type="spellEnd"/>
      <w:r w:rsidRPr="17BAB57F">
        <w:rPr>
          <w:color w:val="000000" w:themeColor="text1"/>
        </w:rPr>
        <w:t xml:space="preserve"> </w:t>
      </w:r>
      <w:proofErr w:type="spellStart"/>
      <w:r w:rsidRPr="17BAB57F">
        <w:rPr>
          <w:color w:val="000000" w:themeColor="text1"/>
        </w:rPr>
        <w:t>worden</w:t>
      </w:r>
      <w:proofErr w:type="spellEnd"/>
      <w:r w:rsidRPr="17BAB57F">
        <w:rPr>
          <w:color w:val="000000" w:themeColor="text1"/>
        </w:rPr>
        <w:t>.</w:t>
      </w:r>
    </w:p>
    <w:p w14:paraId="0C803C9A" w14:textId="2EA1A28F" w:rsidR="00254B85" w:rsidRPr="00254B85" w:rsidRDefault="00254B85" w:rsidP="00254B85">
      <w:pPr>
        <w:tabs>
          <w:tab w:val="left" w:pos="284"/>
        </w:tabs>
        <w:rPr>
          <w:color w:val="000000" w:themeColor="text1"/>
        </w:rPr>
      </w:pPr>
      <w:r>
        <w:rPr>
          <w:color w:val="000000" w:themeColor="text1"/>
        </w:rPr>
        <w:tab/>
      </w:r>
    </w:p>
    <w:p w14:paraId="794A7D2E" w14:textId="39B139D5" w:rsidR="0025183E" w:rsidRPr="00254B85" w:rsidRDefault="0025183E" w:rsidP="0025183E">
      <w:pPr>
        <w:rPr>
          <w:color w:val="000000" w:themeColor="text1"/>
        </w:rPr>
      </w:pPr>
    </w:p>
    <w:p w14:paraId="7CBACCEF" w14:textId="1B60974D" w:rsidR="00665A0E" w:rsidRDefault="00665A0E" w:rsidP="00665A0E">
      <w:pPr>
        <w:rPr>
          <w:color w:val="000000" w:themeColor="text1"/>
        </w:rPr>
      </w:pPr>
      <w:r>
        <w:rPr>
          <w:color w:val="000000" w:themeColor="text1"/>
        </w:rPr>
        <w:t xml:space="preserve">9. </w:t>
      </w:r>
      <w:r w:rsidRPr="008A7060">
        <w:rPr>
          <w:color w:val="000000" w:themeColor="text1"/>
          <w:u w:val="single"/>
        </w:rPr>
        <w:t>Mag het document '</w:t>
      </w:r>
      <w:proofErr w:type="spellStart"/>
      <w:r w:rsidRPr="008A7060">
        <w:rPr>
          <w:color w:val="000000" w:themeColor="text1"/>
          <w:u w:val="single"/>
        </w:rPr>
        <w:t>attestering</w:t>
      </w:r>
      <w:proofErr w:type="spellEnd"/>
      <w:r w:rsidRPr="008A7060">
        <w:rPr>
          <w:color w:val="000000" w:themeColor="text1"/>
          <w:u w:val="single"/>
        </w:rPr>
        <w:t xml:space="preserve"> </w:t>
      </w:r>
      <w:proofErr w:type="spellStart"/>
      <w:r w:rsidRPr="008A7060">
        <w:rPr>
          <w:color w:val="000000" w:themeColor="text1"/>
          <w:u w:val="single"/>
        </w:rPr>
        <w:t>opleidingsplan</w:t>
      </w:r>
      <w:proofErr w:type="spellEnd"/>
      <w:r w:rsidRPr="008A7060">
        <w:rPr>
          <w:color w:val="000000" w:themeColor="text1"/>
          <w:u w:val="single"/>
        </w:rPr>
        <w:t xml:space="preserve">' </w:t>
      </w:r>
      <w:proofErr w:type="spellStart"/>
      <w:r w:rsidRPr="008A7060">
        <w:rPr>
          <w:color w:val="000000" w:themeColor="text1"/>
          <w:u w:val="single"/>
        </w:rPr>
        <w:t>digitaal</w:t>
      </w:r>
      <w:proofErr w:type="spellEnd"/>
      <w:r w:rsidRPr="008A7060">
        <w:rPr>
          <w:color w:val="000000" w:themeColor="text1"/>
          <w:u w:val="single"/>
        </w:rPr>
        <w:t xml:space="preserve"> </w:t>
      </w:r>
      <w:proofErr w:type="spellStart"/>
      <w:r w:rsidRPr="008A7060">
        <w:rPr>
          <w:color w:val="000000" w:themeColor="text1"/>
          <w:u w:val="single"/>
        </w:rPr>
        <w:t>ondertekend</w:t>
      </w:r>
      <w:proofErr w:type="spellEnd"/>
      <w:r w:rsidRPr="008A7060">
        <w:rPr>
          <w:color w:val="000000" w:themeColor="text1"/>
          <w:u w:val="single"/>
        </w:rPr>
        <w:t xml:space="preserve"> </w:t>
      </w:r>
      <w:proofErr w:type="spellStart"/>
      <w:r w:rsidRPr="008A7060">
        <w:rPr>
          <w:color w:val="000000" w:themeColor="text1"/>
          <w:u w:val="single"/>
        </w:rPr>
        <w:t>worden</w:t>
      </w:r>
      <w:proofErr w:type="spellEnd"/>
      <w:r w:rsidRPr="008A7060">
        <w:rPr>
          <w:color w:val="000000" w:themeColor="text1"/>
          <w:u w:val="single"/>
        </w:rPr>
        <w:t>?</w:t>
      </w:r>
    </w:p>
    <w:p w14:paraId="2554DDE5" w14:textId="77777777" w:rsidR="00665A0E" w:rsidRDefault="00665A0E" w:rsidP="00665A0E">
      <w:pPr>
        <w:ind w:left="284"/>
        <w:rPr>
          <w:color w:val="000000" w:themeColor="text1"/>
        </w:rPr>
      </w:pPr>
    </w:p>
    <w:p w14:paraId="43D1516A" w14:textId="77777777" w:rsidR="00665A0E" w:rsidRDefault="00665A0E" w:rsidP="00665A0E">
      <w:pPr>
        <w:ind w:left="284"/>
        <w:rPr>
          <w:color w:val="000000" w:themeColor="text1"/>
        </w:rPr>
      </w:pPr>
      <w:r>
        <w:rPr>
          <w:color w:val="000000" w:themeColor="text1"/>
        </w:rPr>
        <w:t xml:space="preserve">Het document mag </w:t>
      </w:r>
      <w:proofErr w:type="spellStart"/>
      <w:r>
        <w:rPr>
          <w:color w:val="000000" w:themeColor="text1"/>
        </w:rPr>
        <w:t>digitaal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ondertekend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worden</w:t>
      </w:r>
      <w:proofErr w:type="spellEnd"/>
      <w:r>
        <w:rPr>
          <w:color w:val="000000" w:themeColor="text1"/>
        </w:rPr>
        <w:t xml:space="preserve"> door </w:t>
      </w:r>
      <w:proofErr w:type="spellStart"/>
      <w:r>
        <w:rPr>
          <w:color w:val="000000" w:themeColor="text1"/>
        </w:rPr>
        <w:t>diegenen</w:t>
      </w:r>
      <w:proofErr w:type="spellEnd"/>
      <w:r>
        <w:rPr>
          <w:color w:val="000000" w:themeColor="text1"/>
        </w:rPr>
        <w:t xml:space="preserve"> die </w:t>
      </w:r>
      <w:proofErr w:type="spellStart"/>
      <w:r>
        <w:rPr>
          <w:color w:val="000000" w:themeColor="text1"/>
        </w:rPr>
        <w:t>hiertoe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gehouden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zijn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zie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vraag</w:t>
      </w:r>
      <w:proofErr w:type="spellEnd"/>
      <w:r>
        <w:rPr>
          <w:color w:val="000000" w:themeColor="text1"/>
        </w:rPr>
        <w:t xml:space="preserve"> 2)</w:t>
      </w:r>
    </w:p>
    <w:p w14:paraId="502D2453" w14:textId="77777777" w:rsidR="00665A0E" w:rsidRPr="00254B85" w:rsidRDefault="00665A0E" w:rsidP="00665A0E">
      <w:pPr>
        <w:ind w:left="284"/>
        <w:rPr>
          <w:color w:val="000000" w:themeColor="text1"/>
        </w:rPr>
      </w:pPr>
    </w:p>
    <w:p w14:paraId="5F047E6A" w14:textId="77777777" w:rsidR="0025183E" w:rsidRPr="00254B85" w:rsidRDefault="0025183E" w:rsidP="0025183E">
      <w:pPr>
        <w:rPr>
          <w:color w:val="000000" w:themeColor="text1"/>
        </w:rPr>
      </w:pPr>
    </w:p>
    <w:sectPr w:rsidR="0025183E" w:rsidRPr="00254B8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18E0" w14:textId="77777777" w:rsidR="009A1D11" w:rsidRDefault="009A1D11" w:rsidP="00DD3C73">
      <w:r>
        <w:separator/>
      </w:r>
    </w:p>
  </w:endnote>
  <w:endnote w:type="continuationSeparator" w:id="0">
    <w:p w14:paraId="56C9167C" w14:textId="77777777" w:rsidR="009A1D11" w:rsidRDefault="009A1D11" w:rsidP="00DD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leil">
    <w:altName w:val="Calibri"/>
    <w:panose1 w:val="00000000000000000000"/>
    <w:charset w:val="4D"/>
    <w:family w:val="auto"/>
    <w:notTrueType/>
    <w:pitch w:val="variable"/>
    <w:sig w:usb0="A00000AF" w:usb1="5000207B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F1C6" w14:textId="77777777" w:rsidR="009A1D11" w:rsidRDefault="009A1D11" w:rsidP="00DD3C73">
      <w:r>
        <w:separator/>
      </w:r>
    </w:p>
  </w:footnote>
  <w:footnote w:type="continuationSeparator" w:id="0">
    <w:p w14:paraId="0CDAE553" w14:textId="77777777" w:rsidR="009A1D11" w:rsidRDefault="009A1D11" w:rsidP="00DD3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1688" w14:textId="54366429" w:rsidR="00DD3C73" w:rsidRDefault="00DD3C73">
    <w:pPr>
      <w:pStyle w:val="Koptekst"/>
    </w:pPr>
    <w:r w:rsidRPr="00DD3C73">
      <w:rPr>
        <w:noProof/>
      </w:rPr>
      <w:drawing>
        <wp:anchor distT="0" distB="0" distL="114300" distR="114300" simplePos="0" relativeHeight="251658240" behindDoc="0" locked="0" layoutInCell="1" allowOverlap="1" wp14:anchorId="45AD59A0" wp14:editId="4075740A">
          <wp:simplePos x="0" y="0"/>
          <wp:positionH relativeFrom="column">
            <wp:posOffset>-800735</wp:posOffset>
          </wp:positionH>
          <wp:positionV relativeFrom="paragraph">
            <wp:posOffset>-312420</wp:posOffset>
          </wp:positionV>
          <wp:extent cx="2092271" cy="762000"/>
          <wp:effectExtent l="0" t="0" r="3810" b="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2271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E6B"/>
    <w:multiLevelType w:val="hybridMultilevel"/>
    <w:tmpl w:val="70D04E94"/>
    <w:lvl w:ilvl="0" w:tplc="D6BC63C0">
      <w:start w:val="1"/>
      <w:numFmt w:val="bullet"/>
      <w:pStyle w:val="Lijstalinea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D01C7910">
      <w:numFmt w:val="bullet"/>
      <w:lvlText w:val="*"/>
      <w:lvlJc w:val="left"/>
      <w:pPr>
        <w:ind w:left="1440" w:hanging="360"/>
      </w:pPr>
      <w:rPr>
        <w:rFonts w:ascii="Soleil" w:eastAsia="Arial Unicode MS" w:hAnsi="Soleil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B5C41"/>
    <w:multiLevelType w:val="hybridMultilevel"/>
    <w:tmpl w:val="966ACCFA"/>
    <w:lvl w:ilvl="0" w:tplc="1400C0F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F06B1"/>
    <w:multiLevelType w:val="hybridMultilevel"/>
    <w:tmpl w:val="04A2081C"/>
    <w:lvl w:ilvl="0" w:tplc="917018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AE0282"/>
    <w:multiLevelType w:val="hybridMultilevel"/>
    <w:tmpl w:val="F1C2307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D381E"/>
    <w:multiLevelType w:val="hybridMultilevel"/>
    <w:tmpl w:val="FFACF44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333295">
    <w:abstractNumId w:val="0"/>
  </w:num>
  <w:num w:numId="2" w16cid:durableId="1319841834">
    <w:abstractNumId w:val="4"/>
  </w:num>
  <w:num w:numId="3" w16cid:durableId="2064593363">
    <w:abstractNumId w:val="2"/>
  </w:num>
  <w:num w:numId="4" w16cid:durableId="6731473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0695242">
    <w:abstractNumId w:val="1"/>
  </w:num>
  <w:num w:numId="6" w16cid:durableId="15846821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C73"/>
    <w:rsid w:val="000612AA"/>
    <w:rsid w:val="000D172A"/>
    <w:rsid w:val="0025183E"/>
    <w:rsid w:val="00254B85"/>
    <w:rsid w:val="003C272B"/>
    <w:rsid w:val="0043502B"/>
    <w:rsid w:val="0049382C"/>
    <w:rsid w:val="005830E2"/>
    <w:rsid w:val="0060349C"/>
    <w:rsid w:val="00665A0E"/>
    <w:rsid w:val="00680A8D"/>
    <w:rsid w:val="007044F9"/>
    <w:rsid w:val="007D3881"/>
    <w:rsid w:val="00850D95"/>
    <w:rsid w:val="009A1D11"/>
    <w:rsid w:val="00A87FE6"/>
    <w:rsid w:val="00B22C79"/>
    <w:rsid w:val="00B729F2"/>
    <w:rsid w:val="00BB5594"/>
    <w:rsid w:val="00C40C11"/>
    <w:rsid w:val="00CE7377"/>
    <w:rsid w:val="00D00A6D"/>
    <w:rsid w:val="00DD3C73"/>
    <w:rsid w:val="00EB0AF3"/>
    <w:rsid w:val="00F05FD3"/>
    <w:rsid w:val="00F24990"/>
    <w:rsid w:val="0C10024A"/>
    <w:rsid w:val="139D5D37"/>
    <w:rsid w:val="17BAB57F"/>
    <w:rsid w:val="267F0E30"/>
    <w:rsid w:val="3690EE02"/>
    <w:rsid w:val="3D9A65A1"/>
    <w:rsid w:val="472C9B97"/>
    <w:rsid w:val="4FEB5AEC"/>
    <w:rsid w:val="50740E7C"/>
    <w:rsid w:val="50CD99BA"/>
    <w:rsid w:val="61F9FE70"/>
    <w:rsid w:val="6395CED1"/>
    <w:rsid w:val="760D9255"/>
    <w:rsid w:val="77D274FE"/>
    <w:rsid w:val="780DC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0941C"/>
  <w15:chartTrackingRefBased/>
  <w15:docId w15:val="{05865639-10BC-4D36-8270-F2381F95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oleil Regular"/>
    <w:qFormat/>
    <w:rsid w:val="00DD3C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Soleil" w:eastAsia="Arial Unicode MS" w:hAnsi="Soleil" w:cs="Times New Roman"/>
      <w:color w:val="44546A" w:themeColor="text2"/>
      <w:sz w:val="24"/>
      <w:szCs w:val="24"/>
      <w:bdr w:val="nil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2518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D3C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4">
    <w:name w:val="heading 4"/>
    <w:aliases w:val="Optima kleine titel"/>
    <w:basedOn w:val="Kop3"/>
    <w:next w:val="Standaard"/>
    <w:link w:val="Kop4Char"/>
    <w:autoRedefine/>
    <w:uiPriority w:val="9"/>
    <w:unhideWhenUsed/>
    <w:qFormat/>
    <w:rsid w:val="00DD3C73"/>
    <w:pPr>
      <w:spacing w:before="0" w:line="360" w:lineRule="auto"/>
      <w:outlineLvl w:val="3"/>
    </w:pPr>
    <w:rPr>
      <w:rFonts w:ascii="Optima" w:hAnsi="Optima"/>
      <w:b/>
      <w:iCs/>
      <w:color w:val="44546A" w:themeColor="text2"/>
      <w:szCs w:val="3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3C7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3C73"/>
  </w:style>
  <w:style w:type="paragraph" w:styleId="Voettekst">
    <w:name w:val="footer"/>
    <w:basedOn w:val="Standaard"/>
    <w:link w:val="VoettekstChar"/>
    <w:uiPriority w:val="99"/>
    <w:unhideWhenUsed/>
    <w:rsid w:val="00DD3C7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3C73"/>
  </w:style>
  <w:style w:type="paragraph" w:styleId="Lijstalinea">
    <w:name w:val="List Paragraph"/>
    <w:basedOn w:val="Standaard"/>
    <w:autoRedefine/>
    <w:uiPriority w:val="34"/>
    <w:qFormat/>
    <w:rsid w:val="00665A0E"/>
    <w:pPr>
      <w:numPr>
        <w:numId w:val="1"/>
      </w:numPr>
      <w:ind w:left="567" w:hanging="425"/>
      <w:contextualSpacing/>
    </w:pPr>
    <w:rPr>
      <w:color w:val="auto"/>
    </w:rPr>
  </w:style>
  <w:style w:type="character" w:customStyle="1" w:styleId="Kop4Char">
    <w:name w:val="Kop 4 Char"/>
    <w:aliases w:val="Optima kleine titel Char"/>
    <w:basedOn w:val="Standaardalinea-lettertype"/>
    <w:link w:val="Kop4"/>
    <w:uiPriority w:val="9"/>
    <w:rsid w:val="00DD3C73"/>
    <w:rPr>
      <w:rFonts w:ascii="Optima" w:eastAsiaTheme="majorEastAsia" w:hAnsi="Optima" w:cstheme="majorBidi"/>
      <w:b/>
      <w:iCs/>
      <w:color w:val="44546A" w:themeColor="text2"/>
      <w:sz w:val="24"/>
      <w:szCs w:val="36"/>
      <w:bdr w:val="ni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D3C73"/>
    <w:rPr>
      <w:rFonts w:asciiTheme="majorHAnsi" w:eastAsiaTheme="majorEastAsia" w:hAnsiTheme="majorHAnsi" w:cstheme="majorBidi"/>
      <w:color w:val="1F3763" w:themeColor="accent1" w:themeShade="7F"/>
      <w:sz w:val="24"/>
      <w:szCs w:val="24"/>
      <w:bdr w:val="nil"/>
      <w:lang w:val="en-US"/>
    </w:rPr>
  </w:style>
  <w:style w:type="character" w:customStyle="1" w:styleId="Kop1Char">
    <w:name w:val="Kop 1 Char"/>
    <w:basedOn w:val="Standaardalinea-lettertype"/>
    <w:link w:val="Kop1"/>
    <w:uiPriority w:val="9"/>
    <w:rsid w:val="0025183E"/>
    <w:rPr>
      <w:rFonts w:asciiTheme="majorHAnsi" w:eastAsiaTheme="majorEastAsia" w:hAnsiTheme="majorHAnsi" w:cstheme="majorBidi"/>
      <w:color w:val="2F5496" w:themeColor="accent1" w:themeShade="BF"/>
      <w:sz w:val="32"/>
      <w:szCs w:val="32"/>
      <w:bdr w:val="nil"/>
      <w:lang w:val="en-US"/>
    </w:rPr>
  </w:style>
  <w:style w:type="character" w:styleId="Hyperlink">
    <w:name w:val="Hyperlink"/>
    <w:basedOn w:val="Standaardalinea-lettertype"/>
    <w:uiPriority w:val="99"/>
    <w:semiHidden/>
    <w:unhideWhenUsed/>
    <w:rsid w:val="0025183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DD14A753C8EA42A3896155B71E8893" ma:contentTypeVersion="2" ma:contentTypeDescription="Een nieuw document maken." ma:contentTypeScope="" ma:versionID="408bc81276bd6c12988025df0a8bde3f">
  <xsd:schema xmlns:xsd="http://www.w3.org/2001/XMLSchema" xmlns:xs="http://www.w3.org/2001/XMLSchema" xmlns:p="http://schemas.microsoft.com/office/2006/metadata/properties" xmlns:ns2="eb9c4d0f-8cc2-469d-ba16-b9187fb42275" targetNamespace="http://schemas.microsoft.com/office/2006/metadata/properties" ma:root="true" ma:fieldsID="0bb97479d3bca8ea08bd2336191118ee" ns2:_="">
    <xsd:import namespace="eb9c4d0f-8cc2-469d-ba16-b9187fb42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c4d0f-8cc2-469d-ba16-b9187fb42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9C764B-2A22-4E7A-BE88-73F6F5B8A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c4d0f-8cc2-469d-ba16-b9187fb42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A2F89C-F5BD-4916-8DD4-AB8E51738B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B498EE-CEAC-43D4-99CD-6A6BF15E7C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Goedele Hufkens</dc:creator>
  <cp:keywords/>
  <dc:description/>
  <cp:lastModifiedBy>Isolde Smet</cp:lastModifiedBy>
  <cp:revision>2</cp:revision>
  <dcterms:created xsi:type="dcterms:W3CDTF">2023-02-22T10:13:00Z</dcterms:created>
  <dcterms:modified xsi:type="dcterms:W3CDTF">2023-02-22T10:13:00Z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0x010100C5DD14A753C8EA42A3896155B71E8893</vt:lpwstr>
  </property>
  <property fmtid="{D5CDD505-2E9C-101B-9397-08002B2CF9AE}" pid="3" name="Order">
    <vt:r8>42100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